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7D2B19" w14:textId="77777777" w:rsidR="005A1E4D" w:rsidRDefault="00BE2B4B">
      <w:pPr>
        <w:jc w:val="center"/>
        <w:rPr>
          <w:rFonts w:eastAsia="Arial"/>
          <w:b/>
          <w:bCs/>
          <w:sz w:val="20"/>
          <w:szCs w:val="20"/>
        </w:rPr>
      </w:pPr>
      <w:r>
        <w:rPr>
          <w:rFonts w:eastAsia="Arial"/>
          <w:b/>
          <w:bCs/>
          <w:sz w:val="20"/>
          <w:szCs w:val="20"/>
        </w:rPr>
        <w:t>Umowa Nr CRU/DT/…/2025</w:t>
      </w:r>
    </w:p>
    <w:p w14:paraId="357D2B1A" w14:textId="77777777" w:rsidR="005A1E4D" w:rsidRDefault="00BE2B4B">
      <w:pPr>
        <w:jc w:val="center"/>
        <w:rPr>
          <w:rFonts w:eastAsia="Arial"/>
          <w:b/>
          <w:bCs/>
          <w:sz w:val="20"/>
          <w:szCs w:val="20"/>
        </w:rPr>
      </w:pPr>
      <w:r>
        <w:rPr>
          <w:rFonts w:eastAsia="Arial"/>
          <w:b/>
          <w:bCs/>
          <w:sz w:val="20"/>
          <w:szCs w:val="20"/>
        </w:rPr>
        <w:t>(projekt)</w:t>
      </w:r>
    </w:p>
    <w:p w14:paraId="357D2B1B" w14:textId="1AD10106" w:rsidR="005A1E4D" w:rsidRDefault="00441176">
      <w:pPr>
        <w:spacing w:before="240"/>
        <w:rPr>
          <w:rFonts w:eastAsia="Arial"/>
          <w:sz w:val="20"/>
          <w:szCs w:val="20"/>
        </w:rPr>
      </w:pPr>
      <w:r>
        <w:rPr>
          <w:rFonts w:eastAsia="Arial"/>
          <w:sz w:val="20"/>
          <w:szCs w:val="20"/>
        </w:rPr>
        <w:t xml:space="preserve">zawarta w Krakowie, w </w:t>
      </w:r>
      <w:r w:rsidRPr="00B704BD">
        <w:rPr>
          <w:rFonts w:eastAsia="Arial"/>
          <w:sz w:val="20"/>
          <w:szCs w:val="20"/>
        </w:rPr>
        <w:t>……………</w:t>
      </w:r>
      <w:r>
        <w:rPr>
          <w:rFonts w:eastAsia="Arial"/>
          <w:sz w:val="20"/>
          <w:szCs w:val="20"/>
        </w:rPr>
        <w:t xml:space="preserve"> 2025 r.</w:t>
      </w:r>
      <w:r w:rsidR="00BE2B4B">
        <w:rPr>
          <w:rFonts w:eastAsia="Arial"/>
          <w:sz w:val="20"/>
          <w:szCs w:val="20"/>
        </w:rPr>
        <w:t xml:space="preserve"> pomiędzy:</w:t>
      </w:r>
    </w:p>
    <w:p w14:paraId="357D2B1C" w14:textId="198CA6B1" w:rsidR="005A1E4D" w:rsidRDefault="00BE2B4B">
      <w:pPr>
        <w:spacing w:before="240"/>
        <w:rPr>
          <w:rFonts w:eastAsia="Arial"/>
          <w:sz w:val="20"/>
          <w:szCs w:val="20"/>
        </w:rPr>
      </w:pPr>
      <w:r>
        <w:rPr>
          <w:rFonts w:eastAsia="Arial"/>
          <w:sz w:val="20"/>
          <w:szCs w:val="20"/>
        </w:rPr>
        <w:t>„Koleje Małopolskie” sp. z o.o. z siedzibą w Krakowie, ul. Wodna 2, 30-556 Kraków, wpisaną do Rejestru Przedsiębiorców Krajowego Rejestru Sądowego prowadzonego przez Sąd Rejonowy dla Krakowa – Śródmieścia w Krakowie, XI Wydział Gospodarczy Krajowego Rejestru Sądowego pod nr KRS 0000500799, REGON 123034972, NIP 6772379445; kapitał zakładowy w wysokości: 91 978.000,00 zł, reprezentowana przez osoby uprawnione do reprezentowania spółki zgodnie z danymi ujawnionymi w KRS/ bądź przez pełnomocnika, który został do tego upoważniony w pisemnym pełnomocnictwie załączonym do niniejszej umowy.</w:t>
      </w:r>
    </w:p>
    <w:p w14:paraId="21C54248" w14:textId="24E79CED" w:rsidR="00857E35" w:rsidRDefault="00857E35">
      <w:pPr>
        <w:spacing w:before="120"/>
        <w:rPr>
          <w:rFonts w:eastAsia="Arial"/>
          <w:sz w:val="20"/>
          <w:szCs w:val="20"/>
        </w:rPr>
      </w:pPr>
      <w:r>
        <w:rPr>
          <w:rFonts w:eastAsia="Arial"/>
          <w:sz w:val="20"/>
          <w:szCs w:val="20"/>
        </w:rPr>
        <w:t xml:space="preserve">zwana dalej </w:t>
      </w:r>
      <w:r w:rsidR="00FC44B2" w:rsidRPr="00FC44B2">
        <w:rPr>
          <w:rFonts w:eastAsia="Arial"/>
          <w:b/>
          <w:bCs/>
          <w:sz w:val="20"/>
          <w:szCs w:val="20"/>
        </w:rPr>
        <w:t>,,</w:t>
      </w:r>
      <w:r w:rsidRPr="00FC44B2">
        <w:rPr>
          <w:rFonts w:eastAsia="Arial"/>
          <w:b/>
          <w:bCs/>
          <w:sz w:val="20"/>
          <w:szCs w:val="20"/>
        </w:rPr>
        <w:t>Zamawiającym</w:t>
      </w:r>
      <w:r w:rsidR="00FC44B2" w:rsidRPr="00FC44B2">
        <w:rPr>
          <w:rFonts w:eastAsia="Arial"/>
          <w:b/>
          <w:bCs/>
          <w:sz w:val="20"/>
          <w:szCs w:val="20"/>
        </w:rPr>
        <w:t>”</w:t>
      </w:r>
      <w:r w:rsidRPr="00FC44B2">
        <w:rPr>
          <w:rFonts w:eastAsia="Arial"/>
          <w:b/>
          <w:bCs/>
          <w:sz w:val="20"/>
          <w:szCs w:val="20"/>
        </w:rPr>
        <w:t>,</w:t>
      </w:r>
      <w:r>
        <w:rPr>
          <w:rFonts w:eastAsia="Arial"/>
          <w:sz w:val="20"/>
          <w:szCs w:val="20"/>
        </w:rPr>
        <w:t xml:space="preserve"> </w:t>
      </w:r>
    </w:p>
    <w:p w14:paraId="357D2B1D" w14:textId="4D110A4E" w:rsidR="005A1E4D" w:rsidRDefault="00BE2B4B">
      <w:pPr>
        <w:spacing w:before="120"/>
        <w:rPr>
          <w:rFonts w:eastAsia="Arial"/>
          <w:sz w:val="20"/>
          <w:szCs w:val="20"/>
        </w:rPr>
      </w:pPr>
      <w:r>
        <w:rPr>
          <w:rFonts w:eastAsia="Arial"/>
          <w:sz w:val="20"/>
          <w:szCs w:val="20"/>
        </w:rPr>
        <w:t>a</w:t>
      </w:r>
      <w:r>
        <w:rPr>
          <w:rFonts w:eastAsia="Arial"/>
          <w:sz w:val="20"/>
          <w:szCs w:val="20"/>
        </w:rPr>
        <w:br/>
      </w:r>
    </w:p>
    <w:p w14:paraId="357D2B1E" w14:textId="77777777" w:rsidR="005A1E4D" w:rsidRDefault="00BE2B4B">
      <w:pPr>
        <w:spacing w:after="120"/>
        <w:rPr>
          <w:rFonts w:eastAsia="Arial"/>
          <w:b/>
          <w:bCs/>
          <w:sz w:val="20"/>
          <w:szCs w:val="20"/>
        </w:rPr>
      </w:pPr>
      <w:r>
        <w:rPr>
          <w:rFonts w:eastAsia="Arial"/>
          <w:b/>
          <w:bCs/>
          <w:sz w:val="20"/>
          <w:szCs w:val="20"/>
        </w:rPr>
        <w:t xml:space="preserve">W PRZYPADKU SPÓŁKI PRAWA HANDLOWEGO* </w:t>
      </w:r>
    </w:p>
    <w:p w14:paraId="357D2B1F" w14:textId="77777777" w:rsidR="005A1E4D" w:rsidRDefault="00BE2B4B">
      <w:pPr>
        <w:spacing w:after="120"/>
        <w:rPr>
          <w:rFonts w:eastAsia="Arial"/>
          <w:sz w:val="20"/>
          <w:szCs w:val="20"/>
        </w:rPr>
      </w:pPr>
      <w:r>
        <w:rPr>
          <w:rFonts w:eastAsia="Arial"/>
          <w:sz w:val="20"/>
          <w:szCs w:val="20"/>
        </w:rPr>
        <w:t xml:space="preserve">………………………………………… z siedzibą w ……………… ul. ……………, …-…… ………………, spółką wpisaną do rejestru przedsiębiorców - Krajowego Rejestru Sądowego prowadzonego przez Sąd Rejonowy dla ……… w ………, … Wydział Gospodarczy Krajowego Rejestru Sądowego, pod nr KRS: </w:t>
      </w:r>
    </w:p>
    <w:p w14:paraId="357D2B20" w14:textId="77777777" w:rsidR="005A1E4D" w:rsidRDefault="00BE2B4B">
      <w:pPr>
        <w:spacing w:after="120"/>
        <w:rPr>
          <w:rFonts w:eastAsia="Arial"/>
          <w:sz w:val="20"/>
          <w:szCs w:val="20"/>
        </w:rPr>
      </w:pPr>
      <w:r>
        <w:rPr>
          <w:rFonts w:eastAsia="Arial"/>
          <w:sz w:val="20"/>
          <w:szCs w:val="20"/>
        </w:rPr>
        <w:t xml:space="preserve">…………, NIP: …………, REGON: …………, kapitał zakładowy w wysokości ……… złotych, opłacony w całości/do kwoty ……… złotych, reprezentowaną przez: </w:t>
      </w:r>
    </w:p>
    <w:p w14:paraId="357D2B21" w14:textId="77777777" w:rsidR="005A1E4D" w:rsidRDefault="00BE2B4B">
      <w:pPr>
        <w:spacing w:after="120"/>
        <w:rPr>
          <w:rFonts w:eastAsia="Arial"/>
          <w:sz w:val="20"/>
          <w:szCs w:val="20"/>
        </w:rPr>
      </w:pPr>
      <w:r>
        <w:rPr>
          <w:rFonts w:eastAsia="Arial"/>
          <w:sz w:val="20"/>
          <w:szCs w:val="20"/>
        </w:rPr>
        <w:t xml:space="preserve">……………………………………………………………………………………….. </w:t>
      </w:r>
    </w:p>
    <w:p w14:paraId="357D2B22" w14:textId="77777777" w:rsidR="005A1E4D" w:rsidRDefault="00BE2B4B">
      <w:pPr>
        <w:spacing w:after="120"/>
        <w:rPr>
          <w:rFonts w:eastAsia="Arial"/>
          <w:sz w:val="20"/>
          <w:szCs w:val="20"/>
        </w:rPr>
      </w:pPr>
      <w:r>
        <w:rPr>
          <w:rFonts w:eastAsia="Arial"/>
          <w:sz w:val="20"/>
          <w:szCs w:val="20"/>
        </w:rPr>
        <w:t xml:space="preserve">……………………………………………………………………………………….. </w:t>
      </w:r>
    </w:p>
    <w:p w14:paraId="357D2B23" w14:textId="77777777" w:rsidR="005A1E4D" w:rsidRDefault="00BE2B4B">
      <w:pPr>
        <w:spacing w:after="120"/>
        <w:rPr>
          <w:rFonts w:eastAsia="Arial"/>
          <w:b/>
          <w:bCs/>
          <w:sz w:val="20"/>
          <w:szCs w:val="20"/>
        </w:rPr>
      </w:pPr>
      <w:r>
        <w:rPr>
          <w:rFonts w:eastAsia="Arial"/>
          <w:b/>
          <w:bCs/>
          <w:sz w:val="20"/>
          <w:szCs w:val="20"/>
        </w:rPr>
        <w:t xml:space="preserve">W PRZYPADKU OSOBY FIZYCZNEJ PROWADZĄCEJ DZIAŁALNOŚĆ GOSPODARCZĄ* </w:t>
      </w:r>
    </w:p>
    <w:p w14:paraId="357D2B24" w14:textId="77777777" w:rsidR="005A1E4D" w:rsidRDefault="00BE2B4B">
      <w:pPr>
        <w:spacing w:after="120"/>
        <w:rPr>
          <w:rFonts w:eastAsia="Arial"/>
          <w:sz w:val="20"/>
          <w:szCs w:val="20"/>
        </w:rPr>
      </w:pPr>
      <w:r>
        <w:rPr>
          <w:rFonts w:eastAsia="Arial"/>
          <w:sz w:val="20"/>
          <w:szCs w:val="20"/>
        </w:rPr>
        <w:t xml:space="preserve">………………………………………………… zamieszkałym/ą w …-…… ……………, ul. ……………, </w:t>
      </w:r>
    </w:p>
    <w:p w14:paraId="357D2B25" w14:textId="77777777" w:rsidR="005A1E4D" w:rsidRDefault="00BE2B4B">
      <w:pPr>
        <w:spacing w:after="120"/>
        <w:rPr>
          <w:rFonts w:eastAsia="Arial"/>
          <w:sz w:val="20"/>
          <w:szCs w:val="20"/>
        </w:rPr>
      </w:pPr>
      <w:r>
        <w:rPr>
          <w:rFonts w:eastAsia="Arial"/>
          <w:sz w:val="20"/>
          <w:szCs w:val="20"/>
        </w:rPr>
        <w:t xml:space="preserve">prowadzącym/ą działalność gospodarczą pod firmą: …………… wpisaną do Centralnej Ewidencji i Informacji o Działalności Gospodarczej, adres głównego miejsca wykonywania działalności …-…… </w:t>
      </w:r>
    </w:p>
    <w:p w14:paraId="357D2B26" w14:textId="77777777" w:rsidR="005A1E4D" w:rsidRDefault="00BE2B4B">
      <w:pPr>
        <w:spacing w:after="120"/>
        <w:rPr>
          <w:rFonts w:eastAsia="Arial"/>
          <w:sz w:val="20"/>
          <w:szCs w:val="20"/>
        </w:rPr>
      </w:pPr>
      <w:r>
        <w:rPr>
          <w:rFonts w:eastAsia="Arial"/>
          <w:sz w:val="20"/>
          <w:szCs w:val="20"/>
        </w:rPr>
        <w:t xml:space="preserve">……………………………, ul. …………………………, NIP: …………, REGON: …………, PESEL: </w:t>
      </w:r>
    </w:p>
    <w:p w14:paraId="357D2B27" w14:textId="77777777" w:rsidR="005A1E4D" w:rsidRDefault="00BE2B4B">
      <w:pPr>
        <w:spacing w:after="120"/>
        <w:rPr>
          <w:rFonts w:eastAsia="Arial"/>
          <w:sz w:val="20"/>
          <w:szCs w:val="20"/>
        </w:rPr>
      </w:pPr>
      <w:r>
        <w:rPr>
          <w:rFonts w:eastAsia="Arial"/>
          <w:sz w:val="20"/>
          <w:szCs w:val="20"/>
        </w:rPr>
        <w:t>zwanym dalej Wykonawcą, którego reprezentują:</w:t>
      </w:r>
    </w:p>
    <w:p w14:paraId="357D2B28" w14:textId="77777777" w:rsidR="005A1E4D" w:rsidRDefault="00BE2B4B">
      <w:pPr>
        <w:spacing w:after="120"/>
        <w:rPr>
          <w:rFonts w:eastAsia="Arial"/>
          <w:sz w:val="20"/>
          <w:szCs w:val="20"/>
        </w:rPr>
      </w:pPr>
      <w:r>
        <w:rPr>
          <w:rFonts w:eastAsia="Arial"/>
          <w:sz w:val="20"/>
          <w:szCs w:val="20"/>
        </w:rPr>
        <w:t>…………………………………………………………………………………..…</w:t>
      </w:r>
    </w:p>
    <w:p w14:paraId="357D2B29" w14:textId="508517D7" w:rsidR="005A1E4D" w:rsidRDefault="00BE2B4B">
      <w:pPr>
        <w:rPr>
          <w:rFonts w:eastAsia="Arial"/>
          <w:sz w:val="20"/>
          <w:szCs w:val="20"/>
        </w:rPr>
      </w:pPr>
      <w:r>
        <w:rPr>
          <w:rFonts w:eastAsia="Arial"/>
          <w:sz w:val="20"/>
          <w:szCs w:val="20"/>
        </w:rPr>
        <w:t xml:space="preserve">zwanymi dalej łącznie </w:t>
      </w:r>
      <w:r w:rsidR="00A352F5">
        <w:rPr>
          <w:rFonts w:eastAsia="Arial"/>
          <w:sz w:val="20"/>
          <w:szCs w:val="20"/>
        </w:rPr>
        <w:t xml:space="preserve">,,Stronami” </w:t>
      </w:r>
      <w:r>
        <w:rPr>
          <w:rFonts w:eastAsia="Arial"/>
          <w:sz w:val="20"/>
          <w:szCs w:val="20"/>
        </w:rPr>
        <w:t xml:space="preserve">lub osobno </w:t>
      </w:r>
      <w:r w:rsidR="00A352F5">
        <w:rPr>
          <w:rFonts w:eastAsia="Arial"/>
          <w:sz w:val="20"/>
          <w:szCs w:val="20"/>
        </w:rPr>
        <w:t>,,</w:t>
      </w:r>
      <w:r>
        <w:rPr>
          <w:rFonts w:eastAsia="Arial"/>
          <w:sz w:val="20"/>
          <w:szCs w:val="20"/>
        </w:rPr>
        <w:t>Stroną</w:t>
      </w:r>
      <w:r w:rsidR="00A352F5">
        <w:rPr>
          <w:rFonts w:eastAsia="Arial"/>
          <w:sz w:val="20"/>
          <w:szCs w:val="20"/>
        </w:rPr>
        <w:t>”</w:t>
      </w:r>
      <w:r>
        <w:rPr>
          <w:rFonts w:eastAsia="Arial"/>
          <w:sz w:val="20"/>
          <w:szCs w:val="20"/>
        </w:rPr>
        <w:t xml:space="preserve"> .</w:t>
      </w:r>
    </w:p>
    <w:p w14:paraId="357D2B2A" w14:textId="77777777" w:rsidR="005A1E4D" w:rsidRDefault="005A1E4D">
      <w:pPr>
        <w:rPr>
          <w:rFonts w:eastAsia="Arial"/>
          <w:sz w:val="20"/>
          <w:szCs w:val="20"/>
        </w:rPr>
      </w:pPr>
    </w:p>
    <w:p w14:paraId="357D2B2B" w14:textId="185B7CA0" w:rsidR="005A1E4D" w:rsidRDefault="00BE2B4B">
      <w:pPr>
        <w:rPr>
          <w:rFonts w:eastAsia="Arial"/>
          <w:sz w:val="20"/>
          <w:szCs w:val="20"/>
        </w:rPr>
      </w:pPr>
      <w:r>
        <w:rPr>
          <w:rFonts w:eastAsia="Arial"/>
          <w:sz w:val="20"/>
          <w:szCs w:val="20"/>
        </w:rPr>
        <w:t>niniejsza Umowa, zwana dalej „Umową” zostaje zawarta po przeprowadzeniu postępowania o udzielenie zamówienia w trybie podstawowym z możliwością negocjacji pn. „</w:t>
      </w:r>
      <w:bookmarkStart w:id="0" w:name="_Hlk112226557"/>
      <w:r w:rsidR="00A352F5">
        <w:rPr>
          <w:rFonts w:eastAsia="Arial"/>
          <w:b/>
          <w:bCs/>
          <w:sz w:val="20"/>
          <w:szCs w:val="20"/>
        </w:rPr>
        <w:t>D</w:t>
      </w:r>
      <w:r>
        <w:rPr>
          <w:rFonts w:eastAsia="Arial"/>
          <w:b/>
          <w:bCs/>
          <w:sz w:val="20"/>
          <w:szCs w:val="20"/>
        </w:rPr>
        <w:t>ostawa urządzeń mobilnych dla Spółki „Koleje Małopolskie”</w:t>
      </w:r>
      <w:bookmarkEnd w:id="0"/>
      <w:r>
        <w:rPr>
          <w:rFonts w:eastAsia="Arial"/>
          <w:sz w:val="20"/>
          <w:szCs w:val="20"/>
        </w:rPr>
        <w:t>” na podstawie Regulaminu udzielania zamówień w Spółce „Koleje Małopolskie” Sp. z o.o. wyłączonych spod stosowania Ustawy z dnia 11 września 2019 r. – Prawo Zamówień Publicznych</w:t>
      </w:r>
    </w:p>
    <w:p w14:paraId="357D2B2E" w14:textId="77777777" w:rsidR="005A1E4D" w:rsidRDefault="005A1E4D">
      <w:pPr>
        <w:rPr>
          <w:rFonts w:eastAsia="Arial"/>
          <w:sz w:val="20"/>
          <w:szCs w:val="20"/>
        </w:rPr>
      </w:pPr>
    </w:p>
    <w:p w14:paraId="357D2B2F" w14:textId="77777777" w:rsidR="005A1E4D" w:rsidRDefault="005A1E4D" w:rsidP="00A03B3E">
      <w:pPr>
        <w:pStyle w:val="Akapitzlist"/>
        <w:numPr>
          <w:ilvl w:val="0"/>
          <w:numId w:val="14"/>
        </w:numPr>
        <w:spacing w:before="240"/>
        <w:ind w:left="425" w:hanging="357"/>
        <w:jc w:val="center"/>
        <w:rPr>
          <w:rFonts w:eastAsia="Arial"/>
          <w:b/>
          <w:bCs/>
          <w:sz w:val="20"/>
          <w:szCs w:val="20"/>
        </w:rPr>
      </w:pPr>
    </w:p>
    <w:p w14:paraId="357D2B30" w14:textId="77777777" w:rsidR="005A1E4D" w:rsidRDefault="00BE2B4B">
      <w:pPr>
        <w:spacing w:after="240"/>
        <w:jc w:val="center"/>
        <w:rPr>
          <w:rFonts w:eastAsia="Arial"/>
          <w:caps/>
          <w:sz w:val="20"/>
          <w:szCs w:val="20"/>
        </w:rPr>
      </w:pPr>
      <w:r>
        <w:rPr>
          <w:rFonts w:eastAsia="Arial"/>
          <w:b/>
          <w:bCs/>
          <w:caps/>
          <w:sz w:val="20"/>
          <w:szCs w:val="20"/>
        </w:rPr>
        <w:t>Przedmiot Umowy</w:t>
      </w:r>
    </w:p>
    <w:p w14:paraId="357D2B31" w14:textId="5DD6DD61" w:rsidR="005A1E4D" w:rsidRDefault="00BE2B4B">
      <w:pPr>
        <w:rPr>
          <w:rFonts w:eastAsia="Arial"/>
          <w:sz w:val="20"/>
          <w:szCs w:val="20"/>
        </w:rPr>
      </w:pPr>
      <w:r>
        <w:rPr>
          <w:rFonts w:eastAsia="Arial"/>
          <w:sz w:val="20"/>
          <w:szCs w:val="20"/>
        </w:rPr>
        <w:t xml:space="preserve">1. Przedmiot </w:t>
      </w:r>
      <w:r w:rsidR="009F7E09">
        <w:rPr>
          <w:rFonts w:eastAsia="Arial"/>
          <w:sz w:val="20"/>
          <w:szCs w:val="20"/>
        </w:rPr>
        <w:t>Umowy</w:t>
      </w:r>
      <w:r>
        <w:rPr>
          <w:rFonts w:eastAsia="Arial"/>
          <w:sz w:val="20"/>
          <w:szCs w:val="20"/>
        </w:rPr>
        <w:t xml:space="preserve"> stanowi </w:t>
      </w:r>
      <w:r w:rsidR="009F7E09">
        <w:rPr>
          <w:rFonts w:eastAsia="Arial"/>
          <w:sz w:val="20"/>
          <w:szCs w:val="20"/>
        </w:rPr>
        <w:t xml:space="preserve">zakup i </w:t>
      </w:r>
      <w:r>
        <w:rPr>
          <w:rFonts w:eastAsia="Arial"/>
          <w:sz w:val="20"/>
          <w:szCs w:val="20"/>
        </w:rPr>
        <w:t>dostawa</w:t>
      </w:r>
      <w:r w:rsidR="006E0566">
        <w:rPr>
          <w:rFonts w:eastAsia="Arial"/>
          <w:sz w:val="20"/>
          <w:szCs w:val="20"/>
        </w:rPr>
        <w:t xml:space="preserve"> do siedziby Zamawiającego</w:t>
      </w:r>
      <w:r>
        <w:rPr>
          <w:rFonts w:eastAsia="Arial"/>
          <w:sz w:val="20"/>
          <w:szCs w:val="20"/>
        </w:rPr>
        <w:t>:</w:t>
      </w:r>
    </w:p>
    <w:p w14:paraId="7B1C1178" w14:textId="77777777" w:rsidR="006512C1" w:rsidRDefault="006512C1" w:rsidP="006512C1">
      <w:pPr>
        <w:pStyle w:val="Akapitzlist"/>
        <w:numPr>
          <w:ilvl w:val="1"/>
          <w:numId w:val="35"/>
        </w:numPr>
        <w:spacing w:after="200"/>
        <w:rPr>
          <w:rFonts w:eastAsia="Arial"/>
          <w:b/>
          <w:bCs/>
          <w:sz w:val="20"/>
          <w:szCs w:val="20"/>
        </w:rPr>
      </w:pPr>
      <w:r w:rsidRPr="781DE488">
        <w:rPr>
          <w:rFonts w:eastAsia="Arial"/>
          <w:b/>
          <w:bCs/>
          <w:sz w:val="20"/>
          <w:szCs w:val="20"/>
        </w:rPr>
        <w:t>Zadanie nr 1:</w:t>
      </w:r>
    </w:p>
    <w:p w14:paraId="7ED72F16" w14:textId="77777777" w:rsidR="006512C1" w:rsidRDefault="006512C1" w:rsidP="006512C1">
      <w:pPr>
        <w:pStyle w:val="Akapitzlist"/>
        <w:numPr>
          <w:ilvl w:val="0"/>
          <w:numId w:val="34"/>
        </w:numPr>
        <w:spacing w:after="200"/>
        <w:rPr>
          <w:sz w:val="20"/>
          <w:szCs w:val="20"/>
        </w:rPr>
      </w:pPr>
      <w:r>
        <w:rPr>
          <w:rFonts w:eastAsia="Arial"/>
          <w:b/>
          <w:bCs/>
          <w:sz w:val="20"/>
          <w:szCs w:val="20"/>
        </w:rPr>
        <w:t>50 szt.</w:t>
      </w:r>
      <w:r>
        <w:rPr>
          <w:rFonts w:eastAsia="Arial"/>
          <w:sz w:val="20"/>
          <w:szCs w:val="20"/>
        </w:rPr>
        <w:t xml:space="preserve"> telefonów komórkowych, podłączonych do systemu </w:t>
      </w:r>
      <w:proofErr w:type="spellStart"/>
      <w:r>
        <w:rPr>
          <w:rFonts w:eastAsia="Arial"/>
          <w:sz w:val="20"/>
          <w:szCs w:val="20"/>
        </w:rPr>
        <w:t>ZeroTouch</w:t>
      </w:r>
      <w:proofErr w:type="spellEnd"/>
      <w:r>
        <w:rPr>
          <w:rFonts w:eastAsia="Arial"/>
          <w:sz w:val="20"/>
          <w:szCs w:val="20"/>
        </w:rPr>
        <w:t xml:space="preserve">, przypisanych do konta Google wskazanego przez </w:t>
      </w:r>
      <w:r>
        <w:rPr>
          <w:rFonts w:eastAsia="Arial"/>
          <w:b/>
          <w:bCs/>
          <w:sz w:val="20"/>
          <w:szCs w:val="20"/>
        </w:rPr>
        <w:t>Zamawiającego</w:t>
      </w:r>
      <w:r>
        <w:rPr>
          <w:rFonts w:eastAsia="Arial"/>
          <w:sz w:val="20"/>
          <w:szCs w:val="20"/>
        </w:rPr>
        <w:t>.</w:t>
      </w:r>
    </w:p>
    <w:p w14:paraId="203660FF" w14:textId="77777777" w:rsidR="006512C1" w:rsidRDefault="006512C1" w:rsidP="006512C1">
      <w:pPr>
        <w:pStyle w:val="Akapitzlist"/>
        <w:numPr>
          <w:ilvl w:val="0"/>
          <w:numId w:val="34"/>
        </w:numPr>
        <w:spacing w:after="200"/>
        <w:rPr>
          <w:sz w:val="20"/>
          <w:szCs w:val="20"/>
        </w:rPr>
      </w:pPr>
      <w:r>
        <w:rPr>
          <w:rFonts w:eastAsia="Arial"/>
          <w:b/>
          <w:bCs/>
          <w:sz w:val="20"/>
          <w:szCs w:val="20"/>
        </w:rPr>
        <w:t xml:space="preserve">60 szt. </w:t>
      </w:r>
      <w:r>
        <w:rPr>
          <w:rFonts w:eastAsia="Arial"/>
          <w:sz w:val="20"/>
          <w:szCs w:val="20"/>
        </w:rPr>
        <w:t xml:space="preserve">dedykowanej folii hydrożelowej do telefonów, o których mowa w </w:t>
      </w:r>
      <w:proofErr w:type="spellStart"/>
      <w:r>
        <w:rPr>
          <w:rFonts w:eastAsia="Arial"/>
          <w:sz w:val="20"/>
          <w:szCs w:val="20"/>
        </w:rPr>
        <w:t>ppkt</w:t>
      </w:r>
      <w:proofErr w:type="spellEnd"/>
      <w:r>
        <w:rPr>
          <w:rFonts w:eastAsia="Arial"/>
          <w:sz w:val="20"/>
          <w:szCs w:val="20"/>
        </w:rPr>
        <w:t>. a),</w:t>
      </w:r>
    </w:p>
    <w:p w14:paraId="6133CFCE" w14:textId="77777777" w:rsidR="006512C1" w:rsidRDefault="006512C1" w:rsidP="006512C1">
      <w:pPr>
        <w:pStyle w:val="Akapitzlist"/>
        <w:numPr>
          <w:ilvl w:val="0"/>
          <w:numId w:val="34"/>
        </w:numPr>
        <w:spacing w:after="200"/>
        <w:rPr>
          <w:sz w:val="20"/>
          <w:szCs w:val="20"/>
        </w:rPr>
      </w:pPr>
      <w:r>
        <w:rPr>
          <w:rFonts w:eastAsia="Arial"/>
          <w:b/>
          <w:bCs/>
          <w:sz w:val="20"/>
          <w:szCs w:val="20"/>
        </w:rPr>
        <w:t xml:space="preserve">60 szt. </w:t>
      </w:r>
      <w:r>
        <w:rPr>
          <w:rFonts w:eastAsia="Arial"/>
          <w:sz w:val="20"/>
          <w:szCs w:val="20"/>
        </w:rPr>
        <w:t xml:space="preserve">dedykowanych etui do telefonów, o których mowa w </w:t>
      </w:r>
      <w:proofErr w:type="spellStart"/>
      <w:r>
        <w:rPr>
          <w:rFonts w:eastAsia="Arial"/>
          <w:sz w:val="20"/>
          <w:szCs w:val="20"/>
        </w:rPr>
        <w:t>ppkt</w:t>
      </w:r>
      <w:proofErr w:type="spellEnd"/>
      <w:r>
        <w:rPr>
          <w:rFonts w:eastAsia="Arial"/>
          <w:sz w:val="20"/>
          <w:szCs w:val="20"/>
        </w:rPr>
        <w:t>. a).</w:t>
      </w:r>
    </w:p>
    <w:p w14:paraId="1BB80261" w14:textId="77777777" w:rsidR="006512C1" w:rsidRDefault="006512C1" w:rsidP="006512C1">
      <w:pPr>
        <w:pStyle w:val="Akapitzlist"/>
        <w:numPr>
          <w:ilvl w:val="0"/>
          <w:numId w:val="34"/>
        </w:numPr>
        <w:spacing w:after="200"/>
        <w:jc w:val="left"/>
        <w:rPr>
          <w:rFonts w:eastAsia="Arial"/>
          <w:b/>
          <w:bCs/>
          <w:sz w:val="20"/>
          <w:szCs w:val="20"/>
        </w:rPr>
      </w:pPr>
      <w:r>
        <w:rPr>
          <w:rFonts w:eastAsia="Arial"/>
          <w:b/>
          <w:bCs/>
          <w:sz w:val="20"/>
          <w:szCs w:val="20"/>
        </w:rPr>
        <w:t xml:space="preserve">50 szt. </w:t>
      </w:r>
      <w:r>
        <w:rPr>
          <w:rFonts w:eastAsia="Arial"/>
          <w:sz w:val="20"/>
          <w:szCs w:val="20"/>
        </w:rPr>
        <w:t xml:space="preserve">telefonów komórkowych, podłączonych do systemu </w:t>
      </w:r>
      <w:proofErr w:type="spellStart"/>
      <w:r>
        <w:rPr>
          <w:rFonts w:eastAsia="Arial"/>
          <w:sz w:val="20"/>
          <w:szCs w:val="20"/>
        </w:rPr>
        <w:t>ZeroTouch</w:t>
      </w:r>
      <w:proofErr w:type="spellEnd"/>
      <w:r>
        <w:rPr>
          <w:rFonts w:eastAsia="Arial"/>
          <w:sz w:val="20"/>
          <w:szCs w:val="20"/>
        </w:rPr>
        <w:t>, przypisanych do konta Google wskazanego przez</w:t>
      </w:r>
      <w:r>
        <w:rPr>
          <w:rFonts w:eastAsia="Arial"/>
          <w:b/>
          <w:bCs/>
          <w:sz w:val="20"/>
          <w:szCs w:val="20"/>
        </w:rPr>
        <w:t xml:space="preserve"> Zamawiającego.</w:t>
      </w:r>
    </w:p>
    <w:p w14:paraId="7D401655" w14:textId="77777777" w:rsidR="006512C1" w:rsidRDefault="006512C1" w:rsidP="006512C1">
      <w:pPr>
        <w:pStyle w:val="Akapitzlist"/>
        <w:numPr>
          <w:ilvl w:val="0"/>
          <w:numId w:val="34"/>
        </w:numPr>
        <w:spacing w:after="200"/>
        <w:jc w:val="left"/>
        <w:rPr>
          <w:sz w:val="20"/>
          <w:szCs w:val="20"/>
        </w:rPr>
      </w:pPr>
      <w:r>
        <w:rPr>
          <w:rFonts w:eastAsia="Arial"/>
          <w:b/>
          <w:bCs/>
          <w:sz w:val="20"/>
          <w:szCs w:val="20"/>
        </w:rPr>
        <w:t xml:space="preserve">60 szt. </w:t>
      </w:r>
      <w:r>
        <w:rPr>
          <w:rFonts w:eastAsia="Arial"/>
          <w:sz w:val="20"/>
          <w:szCs w:val="20"/>
        </w:rPr>
        <w:t xml:space="preserve">dedykowanej folii hydrożelowej do telefonów, o których mowa w </w:t>
      </w:r>
      <w:proofErr w:type="spellStart"/>
      <w:r>
        <w:rPr>
          <w:rFonts w:eastAsia="Arial"/>
          <w:sz w:val="20"/>
          <w:szCs w:val="20"/>
        </w:rPr>
        <w:t>ppkt</w:t>
      </w:r>
      <w:proofErr w:type="spellEnd"/>
      <w:r>
        <w:rPr>
          <w:rFonts w:eastAsia="Arial"/>
          <w:sz w:val="20"/>
          <w:szCs w:val="20"/>
        </w:rPr>
        <w:t>. d),</w:t>
      </w:r>
    </w:p>
    <w:p w14:paraId="1EA5A594" w14:textId="77777777" w:rsidR="006512C1" w:rsidRDefault="006512C1" w:rsidP="006512C1">
      <w:pPr>
        <w:pStyle w:val="Akapitzlist"/>
        <w:numPr>
          <w:ilvl w:val="0"/>
          <w:numId w:val="34"/>
        </w:numPr>
        <w:spacing w:after="200"/>
        <w:jc w:val="left"/>
        <w:rPr>
          <w:sz w:val="20"/>
          <w:szCs w:val="20"/>
        </w:rPr>
      </w:pPr>
      <w:r>
        <w:rPr>
          <w:b/>
          <w:bCs/>
          <w:sz w:val="20"/>
          <w:szCs w:val="20"/>
        </w:rPr>
        <w:t xml:space="preserve">60 szt. </w:t>
      </w:r>
      <w:r>
        <w:rPr>
          <w:rFonts w:eastAsia="Arial"/>
          <w:sz w:val="20"/>
          <w:szCs w:val="20"/>
        </w:rPr>
        <w:t xml:space="preserve">dedykowanych </w:t>
      </w:r>
      <w:r>
        <w:rPr>
          <w:sz w:val="20"/>
          <w:szCs w:val="20"/>
        </w:rPr>
        <w:t xml:space="preserve">etui do telefonów, o których mowa w </w:t>
      </w:r>
      <w:proofErr w:type="spellStart"/>
      <w:r>
        <w:rPr>
          <w:sz w:val="20"/>
          <w:szCs w:val="20"/>
        </w:rPr>
        <w:t>ppkt</w:t>
      </w:r>
      <w:proofErr w:type="spellEnd"/>
      <w:r>
        <w:rPr>
          <w:sz w:val="20"/>
          <w:szCs w:val="20"/>
        </w:rPr>
        <w:t>. d).</w:t>
      </w:r>
    </w:p>
    <w:p w14:paraId="53CDEB6B" w14:textId="77777777" w:rsidR="006512C1" w:rsidRDefault="006512C1" w:rsidP="006512C1">
      <w:pPr>
        <w:pStyle w:val="Akapitzlist"/>
        <w:numPr>
          <w:ilvl w:val="0"/>
          <w:numId w:val="34"/>
        </w:numPr>
        <w:spacing w:after="200"/>
        <w:jc w:val="left"/>
        <w:rPr>
          <w:sz w:val="20"/>
          <w:szCs w:val="20"/>
        </w:rPr>
      </w:pPr>
      <w:r>
        <w:rPr>
          <w:rFonts w:eastAsia="Arial"/>
          <w:b/>
          <w:bCs/>
          <w:sz w:val="20"/>
          <w:szCs w:val="20"/>
        </w:rPr>
        <w:t>500 szt.</w:t>
      </w:r>
      <w:r>
        <w:rPr>
          <w:rFonts w:eastAsia="Arial"/>
          <w:sz w:val="20"/>
          <w:szCs w:val="20"/>
        </w:rPr>
        <w:t xml:space="preserve"> telefonów komórkowych, podłączonych do systemu </w:t>
      </w:r>
      <w:proofErr w:type="spellStart"/>
      <w:r>
        <w:rPr>
          <w:rFonts w:eastAsia="Arial"/>
          <w:sz w:val="20"/>
          <w:szCs w:val="20"/>
        </w:rPr>
        <w:t>ZeroTouch</w:t>
      </w:r>
      <w:proofErr w:type="spellEnd"/>
      <w:r>
        <w:rPr>
          <w:rFonts w:eastAsia="Arial"/>
          <w:sz w:val="20"/>
          <w:szCs w:val="20"/>
        </w:rPr>
        <w:t xml:space="preserve">, przypisanych do konta Google wskazanego przez </w:t>
      </w:r>
      <w:r>
        <w:rPr>
          <w:rFonts w:eastAsia="Arial"/>
          <w:b/>
          <w:bCs/>
          <w:sz w:val="20"/>
          <w:szCs w:val="20"/>
        </w:rPr>
        <w:t>Zamawiającego</w:t>
      </w:r>
      <w:r>
        <w:rPr>
          <w:rFonts w:eastAsia="Arial"/>
          <w:sz w:val="20"/>
          <w:szCs w:val="20"/>
        </w:rPr>
        <w:t>.</w:t>
      </w:r>
    </w:p>
    <w:p w14:paraId="1DCD3ABF" w14:textId="77777777" w:rsidR="006512C1" w:rsidRDefault="006512C1" w:rsidP="006512C1">
      <w:pPr>
        <w:pStyle w:val="Akapitzlist"/>
        <w:numPr>
          <w:ilvl w:val="0"/>
          <w:numId w:val="34"/>
        </w:numPr>
        <w:spacing w:after="200"/>
        <w:jc w:val="left"/>
        <w:rPr>
          <w:sz w:val="20"/>
          <w:szCs w:val="20"/>
        </w:rPr>
      </w:pPr>
      <w:r>
        <w:rPr>
          <w:rFonts w:eastAsia="Arial"/>
          <w:b/>
          <w:bCs/>
          <w:sz w:val="20"/>
          <w:szCs w:val="20"/>
        </w:rPr>
        <w:t xml:space="preserve">600 szt. </w:t>
      </w:r>
      <w:r>
        <w:rPr>
          <w:rFonts w:eastAsia="Arial"/>
          <w:sz w:val="20"/>
          <w:szCs w:val="20"/>
        </w:rPr>
        <w:t xml:space="preserve">dedykowanej folii hydrożelowej, do telefonów, o których mowa w </w:t>
      </w:r>
      <w:proofErr w:type="spellStart"/>
      <w:r>
        <w:rPr>
          <w:rFonts w:eastAsia="Arial"/>
          <w:sz w:val="20"/>
          <w:szCs w:val="20"/>
        </w:rPr>
        <w:t>ppkt</w:t>
      </w:r>
      <w:proofErr w:type="spellEnd"/>
      <w:r>
        <w:rPr>
          <w:rFonts w:eastAsia="Arial"/>
          <w:sz w:val="20"/>
          <w:szCs w:val="20"/>
        </w:rPr>
        <w:t>. g),</w:t>
      </w:r>
    </w:p>
    <w:p w14:paraId="655360D0" w14:textId="77777777" w:rsidR="006512C1" w:rsidRDefault="006512C1" w:rsidP="006512C1">
      <w:pPr>
        <w:pStyle w:val="Akapitzlist"/>
        <w:numPr>
          <w:ilvl w:val="0"/>
          <w:numId w:val="34"/>
        </w:numPr>
        <w:spacing w:after="200"/>
        <w:jc w:val="left"/>
        <w:rPr>
          <w:sz w:val="20"/>
          <w:szCs w:val="20"/>
        </w:rPr>
      </w:pPr>
      <w:r>
        <w:rPr>
          <w:rFonts w:eastAsia="Arial"/>
          <w:b/>
          <w:bCs/>
          <w:sz w:val="20"/>
          <w:szCs w:val="20"/>
        </w:rPr>
        <w:t xml:space="preserve">600 szt. </w:t>
      </w:r>
      <w:r>
        <w:rPr>
          <w:rFonts w:eastAsia="Arial"/>
          <w:sz w:val="20"/>
          <w:szCs w:val="20"/>
        </w:rPr>
        <w:t xml:space="preserve">dedykowanych etui do telefonów, o których mowa w </w:t>
      </w:r>
      <w:proofErr w:type="spellStart"/>
      <w:r>
        <w:rPr>
          <w:rFonts w:eastAsia="Arial"/>
          <w:sz w:val="20"/>
          <w:szCs w:val="20"/>
        </w:rPr>
        <w:t>ppkt</w:t>
      </w:r>
      <w:proofErr w:type="spellEnd"/>
      <w:r>
        <w:rPr>
          <w:rFonts w:eastAsia="Arial"/>
          <w:sz w:val="20"/>
          <w:szCs w:val="20"/>
        </w:rPr>
        <w:t>. g).</w:t>
      </w:r>
    </w:p>
    <w:p w14:paraId="4AB60AF1" w14:textId="70EB02F0" w:rsidR="006512C1" w:rsidRDefault="009E0E10" w:rsidP="006512C1">
      <w:pPr>
        <w:pStyle w:val="Akapitzlist"/>
        <w:numPr>
          <w:ilvl w:val="0"/>
          <w:numId w:val="34"/>
        </w:numPr>
        <w:spacing w:after="200"/>
        <w:jc w:val="left"/>
        <w:rPr>
          <w:rFonts w:eastAsia="Arial"/>
          <w:sz w:val="20"/>
          <w:szCs w:val="20"/>
        </w:rPr>
      </w:pPr>
      <w:r>
        <w:rPr>
          <w:rFonts w:eastAsia="Arial"/>
          <w:b/>
          <w:bCs/>
          <w:sz w:val="20"/>
          <w:szCs w:val="20"/>
        </w:rPr>
        <w:t>60</w:t>
      </w:r>
      <w:r w:rsidR="006512C1">
        <w:rPr>
          <w:rFonts w:eastAsia="Arial"/>
          <w:b/>
          <w:bCs/>
          <w:sz w:val="20"/>
          <w:szCs w:val="20"/>
        </w:rPr>
        <w:t xml:space="preserve"> szt.</w:t>
      </w:r>
      <w:r w:rsidR="006512C1">
        <w:rPr>
          <w:rFonts w:eastAsia="Arial"/>
          <w:sz w:val="20"/>
          <w:szCs w:val="20"/>
        </w:rPr>
        <w:t xml:space="preserve"> tabletów przemysłowych z obsługą modułu NFC podłączonych do systemu </w:t>
      </w:r>
      <w:proofErr w:type="spellStart"/>
      <w:r w:rsidR="006512C1">
        <w:rPr>
          <w:rFonts w:eastAsia="Arial"/>
          <w:sz w:val="20"/>
          <w:szCs w:val="20"/>
        </w:rPr>
        <w:t>ZeroTouch</w:t>
      </w:r>
      <w:proofErr w:type="spellEnd"/>
      <w:r w:rsidR="006512C1">
        <w:rPr>
          <w:rFonts w:eastAsia="Arial"/>
          <w:sz w:val="20"/>
          <w:szCs w:val="20"/>
        </w:rPr>
        <w:t xml:space="preserve">, przypisanych do konta Google wskazanego przez </w:t>
      </w:r>
      <w:r w:rsidR="006512C1">
        <w:rPr>
          <w:rFonts w:eastAsia="Arial"/>
          <w:b/>
          <w:bCs/>
          <w:sz w:val="20"/>
          <w:szCs w:val="20"/>
        </w:rPr>
        <w:t>Zamawiającego</w:t>
      </w:r>
      <w:r w:rsidR="00A352F5">
        <w:rPr>
          <w:rFonts w:eastAsia="Arial"/>
          <w:sz w:val="20"/>
          <w:szCs w:val="20"/>
        </w:rPr>
        <w:t xml:space="preserve"> </w:t>
      </w:r>
      <w:r w:rsidR="006512C1">
        <w:rPr>
          <w:rFonts w:eastAsia="Arial"/>
          <w:sz w:val="20"/>
          <w:szCs w:val="20"/>
        </w:rPr>
        <w:t xml:space="preserve">(w tym </w:t>
      </w:r>
      <w:r w:rsidR="00A352F5">
        <w:rPr>
          <w:rFonts w:eastAsia="Arial"/>
          <w:sz w:val="20"/>
          <w:szCs w:val="20"/>
        </w:rPr>
        <w:t xml:space="preserve">dodatkowe </w:t>
      </w:r>
      <w:r w:rsidR="006512C1">
        <w:rPr>
          <w:rFonts w:eastAsia="Arial"/>
          <w:sz w:val="20"/>
          <w:szCs w:val="20"/>
        </w:rPr>
        <w:t>30 szt. w ramach prawa opcji o którym mowa w §</w:t>
      </w:r>
      <w:r w:rsidR="00060889">
        <w:rPr>
          <w:rFonts w:eastAsia="Arial"/>
          <w:sz w:val="20"/>
          <w:szCs w:val="20"/>
        </w:rPr>
        <w:t>7</w:t>
      </w:r>
      <w:r w:rsidR="006512C1">
        <w:rPr>
          <w:rFonts w:eastAsia="Arial"/>
          <w:sz w:val="20"/>
          <w:szCs w:val="20"/>
        </w:rPr>
        <w:t xml:space="preserve"> Umowy)</w:t>
      </w:r>
    </w:p>
    <w:p w14:paraId="44CE914C" w14:textId="115EF738" w:rsidR="006512C1" w:rsidRPr="00A352F5" w:rsidRDefault="009E0E10" w:rsidP="00A352F5">
      <w:pPr>
        <w:pStyle w:val="Akapitzlist"/>
        <w:numPr>
          <w:ilvl w:val="0"/>
          <w:numId w:val="34"/>
        </w:numPr>
        <w:rPr>
          <w:rFonts w:eastAsia="Arial"/>
          <w:sz w:val="20"/>
          <w:szCs w:val="20"/>
        </w:rPr>
      </w:pPr>
      <w:r>
        <w:rPr>
          <w:b/>
          <w:bCs/>
          <w:sz w:val="20"/>
          <w:szCs w:val="20"/>
        </w:rPr>
        <w:t>60</w:t>
      </w:r>
      <w:r w:rsidR="006512C1" w:rsidRPr="00A352F5">
        <w:rPr>
          <w:b/>
          <w:bCs/>
          <w:sz w:val="20"/>
          <w:szCs w:val="20"/>
        </w:rPr>
        <w:t xml:space="preserve"> szt. </w:t>
      </w:r>
      <w:r w:rsidR="006512C1" w:rsidRPr="00A352F5">
        <w:rPr>
          <w:rFonts w:eastAsia="Arial"/>
          <w:sz w:val="20"/>
          <w:szCs w:val="20"/>
        </w:rPr>
        <w:t xml:space="preserve">dedykowanych </w:t>
      </w:r>
      <w:r w:rsidR="006512C1" w:rsidRPr="00A352F5">
        <w:rPr>
          <w:sz w:val="20"/>
          <w:szCs w:val="20"/>
        </w:rPr>
        <w:t xml:space="preserve">szkieł ochronnych, do tabletów przemysłowych, o których mowa w </w:t>
      </w:r>
      <w:proofErr w:type="spellStart"/>
      <w:r w:rsidR="006512C1" w:rsidRPr="00A352F5">
        <w:rPr>
          <w:sz w:val="20"/>
          <w:szCs w:val="20"/>
        </w:rPr>
        <w:t>ppkt</w:t>
      </w:r>
      <w:proofErr w:type="spellEnd"/>
      <w:r w:rsidR="006512C1" w:rsidRPr="00A352F5">
        <w:rPr>
          <w:sz w:val="20"/>
          <w:szCs w:val="20"/>
        </w:rPr>
        <w:t xml:space="preserve">. j) </w:t>
      </w:r>
      <w:r w:rsidR="00A352F5" w:rsidRPr="00A352F5">
        <w:rPr>
          <w:rFonts w:eastAsia="Arial"/>
          <w:sz w:val="20"/>
          <w:szCs w:val="20"/>
        </w:rPr>
        <w:t>(w tym dodatkowe 30 szt. w ramach prawa opcji o którym mowa w §</w:t>
      </w:r>
      <w:r w:rsidR="00060889">
        <w:rPr>
          <w:rFonts w:eastAsia="Arial"/>
          <w:sz w:val="20"/>
          <w:szCs w:val="20"/>
        </w:rPr>
        <w:t>7</w:t>
      </w:r>
      <w:r w:rsidR="00A352F5" w:rsidRPr="00A352F5">
        <w:rPr>
          <w:rFonts w:eastAsia="Arial"/>
          <w:sz w:val="20"/>
          <w:szCs w:val="20"/>
        </w:rPr>
        <w:t xml:space="preserve"> Umowy)</w:t>
      </w:r>
    </w:p>
    <w:p w14:paraId="43A8F0F8" w14:textId="26EF2243" w:rsidR="006512C1" w:rsidRDefault="006512C1" w:rsidP="006512C1">
      <w:pPr>
        <w:pStyle w:val="Akapitzlist"/>
        <w:numPr>
          <w:ilvl w:val="1"/>
          <w:numId w:val="96"/>
        </w:numPr>
        <w:spacing w:after="200"/>
        <w:ind w:left="1134" w:hanging="425"/>
        <w:jc w:val="left"/>
        <w:rPr>
          <w:rFonts w:eastAsia="Arial"/>
          <w:sz w:val="20"/>
          <w:szCs w:val="20"/>
        </w:rPr>
      </w:pPr>
      <w:r>
        <w:rPr>
          <w:rFonts w:eastAsia="Arial"/>
          <w:b/>
          <w:bCs/>
          <w:sz w:val="20"/>
          <w:szCs w:val="20"/>
        </w:rPr>
        <w:t>Zadanie nr 2:</w:t>
      </w:r>
      <w:r>
        <w:rPr>
          <w:sz w:val="20"/>
          <w:szCs w:val="20"/>
        </w:rPr>
        <w:br/>
      </w:r>
      <w:r>
        <w:rPr>
          <w:rFonts w:eastAsia="Arial"/>
          <w:sz w:val="20"/>
          <w:szCs w:val="20"/>
        </w:rPr>
        <w:t>a)</w:t>
      </w:r>
      <w:r>
        <w:rPr>
          <w:rFonts w:eastAsia="Arial"/>
          <w:b/>
          <w:bCs/>
          <w:sz w:val="20"/>
          <w:szCs w:val="20"/>
        </w:rPr>
        <w:t xml:space="preserve">   </w:t>
      </w:r>
      <w:r w:rsidR="00415B52">
        <w:rPr>
          <w:rFonts w:eastAsia="Arial"/>
          <w:b/>
          <w:bCs/>
          <w:sz w:val="20"/>
          <w:szCs w:val="20"/>
        </w:rPr>
        <w:t xml:space="preserve">60 </w:t>
      </w:r>
      <w:r>
        <w:rPr>
          <w:rFonts w:eastAsia="Arial"/>
          <w:b/>
          <w:bCs/>
          <w:sz w:val="20"/>
          <w:szCs w:val="20"/>
        </w:rPr>
        <w:t xml:space="preserve">szt. </w:t>
      </w:r>
      <w:r>
        <w:rPr>
          <w:rFonts w:eastAsia="Arial"/>
          <w:sz w:val="20"/>
          <w:szCs w:val="20"/>
        </w:rPr>
        <w:t>dokerów na tablet M2T.</w:t>
      </w:r>
      <w:r w:rsidRPr="00DE52AA">
        <w:rPr>
          <w:rFonts w:eastAsia="Arial"/>
          <w:sz w:val="20"/>
          <w:szCs w:val="20"/>
        </w:rPr>
        <w:t xml:space="preserve"> </w:t>
      </w:r>
      <w:r>
        <w:rPr>
          <w:rFonts w:eastAsia="Arial"/>
          <w:sz w:val="20"/>
          <w:szCs w:val="20"/>
        </w:rPr>
        <w:t>(w tym do</w:t>
      </w:r>
      <w:r w:rsidR="00A352F5">
        <w:rPr>
          <w:rFonts w:eastAsia="Arial"/>
          <w:sz w:val="20"/>
          <w:szCs w:val="20"/>
        </w:rPr>
        <w:t>datkowe</w:t>
      </w:r>
      <w:r>
        <w:rPr>
          <w:rFonts w:eastAsia="Arial"/>
          <w:sz w:val="20"/>
          <w:szCs w:val="20"/>
        </w:rPr>
        <w:t xml:space="preserve"> 30 szt. w ramach prawa opcji o którym mowa w §</w:t>
      </w:r>
      <w:r w:rsidR="00060889">
        <w:rPr>
          <w:rFonts w:eastAsia="Arial"/>
          <w:sz w:val="20"/>
          <w:szCs w:val="20"/>
        </w:rPr>
        <w:t>7</w:t>
      </w:r>
      <w:r>
        <w:rPr>
          <w:rFonts w:eastAsia="Arial"/>
          <w:sz w:val="20"/>
          <w:szCs w:val="20"/>
        </w:rPr>
        <w:t xml:space="preserve"> Umowy)</w:t>
      </w:r>
    </w:p>
    <w:p w14:paraId="43312433" w14:textId="77777777" w:rsidR="006512C1" w:rsidRPr="001A11E9" w:rsidRDefault="006512C1" w:rsidP="006512C1">
      <w:pPr>
        <w:spacing w:after="200"/>
        <w:ind w:left="720"/>
        <w:jc w:val="left"/>
        <w:rPr>
          <w:sz w:val="20"/>
          <w:szCs w:val="20"/>
        </w:rPr>
      </w:pPr>
      <w:r>
        <w:rPr>
          <w:rFonts w:eastAsia="Arial"/>
          <w:b/>
          <w:bCs/>
          <w:sz w:val="20"/>
          <w:szCs w:val="20"/>
        </w:rPr>
        <w:t xml:space="preserve">1.3. </w:t>
      </w:r>
      <w:r w:rsidRPr="001A11E9">
        <w:rPr>
          <w:rFonts w:eastAsia="Arial"/>
          <w:b/>
          <w:bCs/>
          <w:sz w:val="20"/>
          <w:szCs w:val="20"/>
        </w:rPr>
        <w:t>Zadanie nr 3:</w:t>
      </w:r>
    </w:p>
    <w:p w14:paraId="4F4684A7" w14:textId="2E5BBFBD" w:rsidR="006512C1" w:rsidRDefault="006512C1" w:rsidP="006512C1">
      <w:pPr>
        <w:pStyle w:val="Akapitzlist"/>
        <w:spacing w:after="200"/>
        <w:ind w:left="1134"/>
        <w:jc w:val="left"/>
        <w:rPr>
          <w:rFonts w:eastAsia="Arial"/>
          <w:sz w:val="20"/>
          <w:szCs w:val="20"/>
        </w:rPr>
      </w:pPr>
      <w:r>
        <w:rPr>
          <w:rFonts w:eastAsia="Arial"/>
          <w:sz w:val="20"/>
          <w:szCs w:val="20"/>
        </w:rPr>
        <w:t>a)</w:t>
      </w:r>
      <w:r>
        <w:rPr>
          <w:sz w:val="20"/>
          <w:szCs w:val="20"/>
        </w:rPr>
        <w:tab/>
      </w:r>
      <w:r w:rsidR="009E0E10">
        <w:rPr>
          <w:rFonts w:eastAsia="Arial"/>
          <w:b/>
          <w:bCs/>
          <w:sz w:val="20"/>
          <w:szCs w:val="20"/>
        </w:rPr>
        <w:t>60</w:t>
      </w:r>
      <w:r w:rsidR="00A352F5">
        <w:rPr>
          <w:rFonts w:eastAsia="Arial"/>
          <w:b/>
          <w:bCs/>
          <w:sz w:val="20"/>
          <w:szCs w:val="20"/>
        </w:rPr>
        <w:t xml:space="preserve"> </w:t>
      </w:r>
      <w:r>
        <w:rPr>
          <w:rFonts w:eastAsia="Arial"/>
          <w:b/>
          <w:bCs/>
          <w:sz w:val="20"/>
          <w:szCs w:val="20"/>
        </w:rPr>
        <w:t xml:space="preserve">szt. </w:t>
      </w:r>
      <w:r>
        <w:rPr>
          <w:rFonts w:eastAsia="Arial"/>
          <w:sz w:val="20"/>
          <w:szCs w:val="20"/>
        </w:rPr>
        <w:t xml:space="preserve">kas fiskalnych </w:t>
      </w:r>
      <w:proofErr w:type="spellStart"/>
      <w:r>
        <w:rPr>
          <w:color w:val="000000"/>
          <w:sz w:val="20"/>
          <w:szCs w:val="20"/>
        </w:rPr>
        <w:t>Deon</w:t>
      </w:r>
      <w:proofErr w:type="spellEnd"/>
      <w:r>
        <w:rPr>
          <w:color w:val="000000"/>
          <w:sz w:val="20"/>
          <w:szCs w:val="20"/>
        </w:rPr>
        <w:t xml:space="preserve"> </w:t>
      </w:r>
      <w:proofErr w:type="spellStart"/>
      <w:r>
        <w:rPr>
          <w:color w:val="000000"/>
          <w:sz w:val="20"/>
          <w:szCs w:val="20"/>
        </w:rPr>
        <w:t>Novitus</w:t>
      </w:r>
      <w:proofErr w:type="spellEnd"/>
      <w:r>
        <w:rPr>
          <w:color w:val="000000"/>
          <w:sz w:val="20"/>
          <w:szCs w:val="20"/>
        </w:rPr>
        <w:t>,</w:t>
      </w:r>
      <w:r w:rsidRPr="00DE52AA">
        <w:rPr>
          <w:rFonts w:eastAsia="Arial"/>
          <w:sz w:val="20"/>
          <w:szCs w:val="20"/>
        </w:rPr>
        <w:t xml:space="preserve"> </w:t>
      </w:r>
      <w:r>
        <w:rPr>
          <w:rFonts w:eastAsia="Arial"/>
          <w:sz w:val="20"/>
          <w:szCs w:val="20"/>
        </w:rPr>
        <w:t>.(w tym do</w:t>
      </w:r>
      <w:r w:rsidR="00A352F5">
        <w:rPr>
          <w:rFonts w:eastAsia="Arial"/>
          <w:sz w:val="20"/>
          <w:szCs w:val="20"/>
        </w:rPr>
        <w:t>datkowe</w:t>
      </w:r>
      <w:r>
        <w:rPr>
          <w:rFonts w:eastAsia="Arial"/>
          <w:sz w:val="20"/>
          <w:szCs w:val="20"/>
        </w:rPr>
        <w:t xml:space="preserve"> 30 szt. w ramach prawa opcji o którym mowa w §</w:t>
      </w:r>
      <w:r w:rsidR="0090330E">
        <w:rPr>
          <w:rFonts w:eastAsia="Arial"/>
          <w:sz w:val="20"/>
          <w:szCs w:val="20"/>
        </w:rPr>
        <w:t>7</w:t>
      </w:r>
      <w:r>
        <w:rPr>
          <w:rFonts w:eastAsia="Arial"/>
          <w:sz w:val="20"/>
          <w:szCs w:val="20"/>
        </w:rPr>
        <w:t xml:space="preserve"> Umowy)</w:t>
      </w:r>
    </w:p>
    <w:p w14:paraId="357D2B42" w14:textId="58B8A32C" w:rsidR="005A1E4D" w:rsidRPr="00B704BD" w:rsidRDefault="006512C1" w:rsidP="00B704BD">
      <w:pPr>
        <w:pStyle w:val="Akapitzlist"/>
        <w:spacing w:after="200"/>
        <w:ind w:left="1418" w:hanging="338"/>
        <w:jc w:val="left"/>
        <w:rPr>
          <w:sz w:val="20"/>
          <w:szCs w:val="20"/>
        </w:rPr>
      </w:pPr>
      <w:r w:rsidRPr="781DE488">
        <w:rPr>
          <w:color w:val="000000" w:themeColor="text1"/>
          <w:sz w:val="20"/>
          <w:szCs w:val="20"/>
        </w:rPr>
        <w:t xml:space="preserve">b)   </w:t>
      </w:r>
      <w:r w:rsidRPr="781DE488">
        <w:rPr>
          <w:b/>
          <w:bCs/>
          <w:color w:val="000000" w:themeColor="text1"/>
          <w:sz w:val="20"/>
          <w:szCs w:val="20"/>
        </w:rPr>
        <w:t>3 szt.</w:t>
      </w:r>
      <w:r w:rsidRPr="781DE488">
        <w:rPr>
          <w:color w:val="000000" w:themeColor="text1"/>
          <w:sz w:val="20"/>
          <w:szCs w:val="20"/>
        </w:rPr>
        <w:t xml:space="preserve"> kas fiskalnych Kasa Fiskalna HD II Online.</w:t>
      </w:r>
    </w:p>
    <w:p w14:paraId="357D2B43" w14:textId="076F26E2" w:rsidR="005A1E4D" w:rsidRDefault="00BE2B4B">
      <w:pPr>
        <w:pStyle w:val="Akapitzlist"/>
        <w:spacing w:after="200"/>
        <w:ind w:left="426"/>
        <w:rPr>
          <w:rFonts w:eastAsia="Arial"/>
          <w:sz w:val="20"/>
          <w:szCs w:val="20"/>
        </w:rPr>
      </w:pPr>
      <w:r>
        <w:rPr>
          <w:rFonts w:eastAsia="Arial"/>
          <w:sz w:val="20"/>
          <w:szCs w:val="20"/>
        </w:rPr>
        <w:t xml:space="preserve">- zgodnie ze specyfikacją zawartą </w:t>
      </w:r>
      <w:r w:rsidRPr="00A352F5">
        <w:rPr>
          <w:rFonts w:eastAsia="Arial"/>
          <w:sz w:val="20"/>
          <w:szCs w:val="20"/>
        </w:rPr>
        <w:t>w Załączniku nr 1 do niniejszej Umowy</w:t>
      </w:r>
      <w:r>
        <w:rPr>
          <w:rFonts w:eastAsia="Arial"/>
          <w:sz w:val="20"/>
          <w:szCs w:val="20"/>
        </w:rPr>
        <w:t>, tj. Opisie Przedmiotu Zamówienia</w:t>
      </w:r>
      <w:r w:rsidR="00BB6EDC">
        <w:rPr>
          <w:rFonts w:eastAsia="Arial"/>
          <w:sz w:val="20"/>
          <w:szCs w:val="20"/>
        </w:rPr>
        <w:t xml:space="preserve"> </w:t>
      </w:r>
      <w:r w:rsidR="00BB6EDC" w:rsidRPr="00BB6EDC">
        <w:rPr>
          <w:rFonts w:eastAsia="Arial"/>
          <w:sz w:val="20"/>
          <w:szCs w:val="20"/>
        </w:rPr>
        <w:t>(dalej łącznie jako ,,Urządzenia”)</w:t>
      </w:r>
      <w:r>
        <w:rPr>
          <w:rFonts w:eastAsia="Arial"/>
          <w:sz w:val="20"/>
          <w:szCs w:val="20"/>
        </w:rPr>
        <w:t>.</w:t>
      </w:r>
    </w:p>
    <w:p w14:paraId="357D2B44" w14:textId="4E3368F1" w:rsidR="005A1E4D" w:rsidRDefault="00BE2B4B" w:rsidP="00A03B3E">
      <w:pPr>
        <w:pStyle w:val="Akapitzlist"/>
        <w:numPr>
          <w:ilvl w:val="0"/>
          <w:numId w:val="22"/>
        </w:numPr>
        <w:ind w:left="426"/>
        <w:rPr>
          <w:rFonts w:eastAsia="Arial"/>
          <w:sz w:val="20"/>
          <w:szCs w:val="20"/>
        </w:rPr>
      </w:pPr>
      <w:r>
        <w:rPr>
          <w:rFonts w:eastAsia="Arial"/>
          <w:sz w:val="20"/>
          <w:szCs w:val="20"/>
        </w:rPr>
        <w:t xml:space="preserve">Dostarczone </w:t>
      </w:r>
      <w:r w:rsidR="007D53EB">
        <w:rPr>
          <w:rFonts w:eastAsia="Arial"/>
          <w:sz w:val="20"/>
          <w:szCs w:val="20"/>
        </w:rPr>
        <w:t>U</w:t>
      </w:r>
      <w:r>
        <w:rPr>
          <w:rFonts w:eastAsia="Arial"/>
          <w:sz w:val="20"/>
          <w:szCs w:val="20"/>
        </w:rPr>
        <w:t>rządzenia muszą być fabrycznie nowe, spełniające normy bezpieczeństwa oraz odpowiadające parametrom technicznym zawartym w Załączniku nr 1 do Umowy stanowiącym Opis Przedmiotu Zamówienia.</w:t>
      </w:r>
    </w:p>
    <w:p w14:paraId="357D2B45" w14:textId="254DD246" w:rsidR="005A1E4D" w:rsidRDefault="00BE2B4B" w:rsidP="00A03B3E">
      <w:pPr>
        <w:pStyle w:val="Akapitzlist"/>
        <w:numPr>
          <w:ilvl w:val="0"/>
          <w:numId w:val="22"/>
        </w:numPr>
        <w:ind w:left="426"/>
        <w:rPr>
          <w:rFonts w:eastAsia="Arial"/>
          <w:sz w:val="20"/>
          <w:szCs w:val="20"/>
        </w:rPr>
      </w:pPr>
      <w:r>
        <w:rPr>
          <w:rFonts w:eastAsia="Arial"/>
          <w:sz w:val="20"/>
          <w:szCs w:val="20"/>
        </w:rPr>
        <w:t xml:space="preserve">Dostarczone </w:t>
      </w:r>
      <w:r w:rsidR="007D53EB">
        <w:rPr>
          <w:rFonts w:eastAsia="Arial"/>
          <w:sz w:val="20"/>
          <w:szCs w:val="20"/>
        </w:rPr>
        <w:t>U</w:t>
      </w:r>
      <w:r>
        <w:rPr>
          <w:rFonts w:eastAsia="Arial"/>
          <w:sz w:val="20"/>
          <w:szCs w:val="20"/>
        </w:rPr>
        <w:t xml:space="preserve">rządzenia, o których mowa w ust. 1 muszą tworzyć komplet z dostarczonymi akcesoriami wyspecyfikowanymi w Załączniku nr 1 do niniejszej Umowy. Pod pojęciem komplet rozumie się oryginalne, kompatybilne komponenty do urządzeń tj.: ładowarka sieciowa, kabel do ładowania, </w:t>
      </w:r>
      <w:bookmarkStart w:id="1" w:name="_Hlk83936421"/>
      <w:r>
        <w:rPr>
          <w:rFonts w:eastAsia="Arial"/>
          <w:sz w:val="20"/>
          <w:szCs w:val="20"/>
        </w:rPr>
        <w:t>karta gwarancyjna, instrukcja obsługi.</w:t>
      </w:r>
      <w:bookmarkEnd w:id="1"/>
    </w:p>
    <w:p w14:paraId="357D2B46" w14:textId="7CC30BA6" w:rsidR="005A1E4D" w:rsidRDefault="00BE2B4B" w:rsidP="00A03B3E">
      <w:pPr>
        <w:pStyle w:val="Akapitzlist"/>
        <w:numPr>
          <w:ilvl w:val="0"/>
          <w:numId w:val="22"/>
        </w:numPr>
        <w:ind w:left="426"/>
        <w:rPr>
          <w:rFonts w:eastAsia="Arial"/>
          <w:sz w:val="20"/>
          <w:szCs w:val="20"/>
        </w:rPr>
      </w:pPr>
      <w:r>
        <w:rPr>
          <w:rFonts w:eastAsia="Arial"/>
          <w:sz w:val="20"/>
          <w:szCs w:val="20"/>
        </w:rPr>
        <w:t xml:space="preserve">Wykonawca oświadcza, że </w:t>
      </w:r>
      <w:r w:rsidR="0053289D">
        <w:rPr>
          <w:rFonts w:eastAsia="Arial"/>
          <w:sz w:val="20"/>
          <w:szCs w:val="20"/>
        </w:rPr>
        <w:t>Urządzenia są</w:t>
      </w:r>
      <w:r>
        <w:rPr>
          <w:rFonts w:eastAsia="Arial"/>
          <w:sz w:val="20"/>
          <w:szCs w:val="20"/>
        </w:rPr>
        <w:t xml:space="preserve"> woln</w:t>
      </w:r>
      <w:r w:rsidR="0053289D">
        <w:rPr>
          <w:rFonts w:eastAsia="Arial"/>
          <w:sz w:val="20"/>
          <w:szCs w:val="20"/>
        </w:rPr>
        <w:t>e</w:t>
      </w:r>
      <w:r>
        <w:rPr>
          <w:rFonts w:eastAsia="Arial"/>
          <w:sz w:val="20"/>
          <w:szCs w:val="20"/>
        </w:rPr>
        <w:t xml:space="preserve"> od wad fizycznych i prawnych oraz nie </w:t>
      </w:r>
      <w:r w:rsidR="0053289D">
        <w:rPr>
          <w:rFonts w:eastAsia="Arial"/>
          <w:sz w:val="20"/>
          <w:szCs w:val="20"/>
        </w:rPr>
        <w:t xml:space="preserve">są </w:t>
      </w:r>
      <w:r>
        <w:rPr>
          <w:rFonts w:eastAsia="Arial"/>
          <w:sz w:val="20"/>
          <w:szCs w:val="20"/>
        </w:rPr>
        <w:t>przedmiotem praw osób trzecich.</w:t>
      </w:r>
    </w:p>
    <w:p w14:paraId="163749B3" w14:textId="77777777" w:rsidR="006512C1" w:rsidRDefault="006512C1" w:rsidP="00C136CD">
      <w:pPr>
        <w:pStyle w:val="Akapitzlist"/>
        <w:ind w:left="426"/>
        <w:rPr>
          <w:rFonts w:eastAsia="Arial"/>
          <w:sz w:val="20"/>
          <w:szCs w:val="20"/>
        </w:rPr>
      </w:pPr>
    </w:p>
    <w:p w14:paraId="357D2B47" w14:textId="77777777" w:rsidR="005A1E4D" w:rsidRDefault="005A1E4D" w:rsidP="00A03B3E">
      <w:pPr>
        <w:pStyle w:val="Akapitzlist"/>
        <w:numPr>
          <w:ilvl w:val="0"/>
          <w:numId w:val="14"/>
        </w:numPr>
        <w:spacing w:before="240"/>
        <w:ind w:left="425" w:hanging="357"/>
        <w:jc w:val="center"/>
        <w:rPr>
          <w:rFonts w:eastAsia="Arial"/>
          <w:b/>
          <w:bCs/>
          <w:sz w:val="20"/>
          <w:szCs w:val="20"/>
        </w:rPr>
      </w:pPr>
    </w:p>
    <w:p w14:paraId="357D2B48" w14:textId="77777777" w:rsidR="005A1E4D" w:rsidRDefault="00BE2B4B">
      <w:pPr>
        <w:spacing w:after="240"/>
        <w:jc w:val="center"/>
        <w:rPr>
          <w:rFonts w:eastAsia="Arial"/>
          <w:b/>
          <w:bCs/>
          <w:caps/>
          <w:sz w:val="20"/>
          <w:szCs w:val="20"/>
        </w:rPr>
      </w:pPr>
      <w:r>
        <w:rPr>
          <w:rFonts w:eastAsia="Arial"/>
          <w:b/>
          <w:bCs/>
          <w:caps/>
          <w:sz w:val="20"/>
          <w:szCs w:val="20"/>
        </w:rPr>
        <w:t>Zobowiązania Wykonawcy</w:t>
      </w:r>
    </w:p>
    <w:p w14:paraId="357D2B49" w14:textId="77777777" w:rsidR="005A1E4D" w:rsidRDefault="00BE2B4B" w:rsidP="00A03B3E">
      <w:pPr>
        <w:pStyle w:val="Akapitzlist"/>
        <w:numPr>
          <w:ilvl w:val="0"/>
          <w:numId w:val="13"/>
        </w:numPr>
        <w:ind w:left="425" w:hanging="357"/>
        <w:rPr>
          <w:rFonts w:eastAsia="Arial"/>
          <w:sz w:val="20"/>
          <w:szCs w:val="20"/>
        </w:rPr>
      </w:pPr>
      <w:r>
        <w:rPr>
          <w:rFonts w:eastAsia="Arial"/>
          <w:sz w:val="20"/>
          <w:szCs w:val="20"/>
        </w:rPr>
        <w:t>Wykonawca zobowiązuje się do realizacji przedmiotu Umowy zgodnie z:</w:t>
      </w:r>
    </w:p>
    <w:p w14:paraId="357D2B4A" w14:textId="77777777" w:rsidR="005A1E4D" w:rsidRDefault="00BE2B4B" w:rsidP="00A03B3E">
      <w:pPr>
        <w:numPr>
          <w:ilvl w:val="1"/>
          <w:numId w:val="13"/>
        </w:numPr>
        <w:overflowPunct w:val="0"/>
        <w:rPr>
          <w:rFonts w:eastAsia="Arial"/>
          <w:sz w:val="20"/>
          <w:szCs w:val="20"/>
        </w:rPr>
      </w:pPr>
      <w:r>
        <w:rPr>
          <w:rFonts w:eastAsia="Arial"/>
          <w:sz w:val="20"/>
          <w:szCs w:val="20"/>
        </w:rPr>
        <w:t>Ofertą,</w:t>
      </w:r>
    </w:p>
    <w:p w14:paraId="357D2B4B" w14:textId="77777777" w:rsidR="005A1E4D" w:rsidRDefault="00BE2B4B" w:rsidP="00A03B3E">
      <w:pPr>
        <w:numPr>
          <w:ilvl w:val="1"/>
          <w:numId w:val="13"/>
        </w:numPr>
        <w:overflowPunct w:val="0"/>
      </w:pPr>
      <w:r>
        <w:rPr>
          <w:rFonts w:eastAsia="Arial"/>
          <w:sz w:val="20"/>
          <w:szCs w:val="20"/>
        </w:rPr>
        <w:t>Umową,</w:t>
      </w:r>
    </w:p>
    <w:p w14:paraId="357D2B4C" w14:textId="61A2CC53" w:rsidR="005A1E4D" w:rsidRDefault="00BE2B4B" w:rsidP="00A03B3E">
      <w:pPr>
        <w:numPr>
          <w:ilvl w:val="1"/>
          <w:numId w:val="13"/>
        </w:numPr>
        <w:overflowPunct w:val="0"/>
        <w:rPr>
          <w:rFonts w:eastAsia="Arial"/>
          <w:sz w:val="20"/>
          <w:szCs w:val="20"/>
        </w:rPr>
      </w:pPr>
      <w:r>
        <w:rPr>
          <w:rFonts w:eastAsia="Arial"/>
          <w:sz w:val="20"/>
          <w:szCs w:val="20"/>
        </w:rPr>
        <w:lastRenderedPageBreak/>
        <w:t xml:space="preserve">Załącznikiem nr 1 do niniejszej Umowy </w:t>
      </w:r>
      <w:r w:rsidR="0053289D">
        <w:rPr>
          <w:rFonts w:eastAsia="Arial"/>
          <w:sz w:val="20"/>
          <w:szCs w:val="20"/>
        </w:rPr>
        <w:t>-</w:t>
      </w:r>
      <w:r>
        <w:rPr>
          <w:rFonts w:eastAsia="Arial"/>
          <w:sz w:val="20"/>
          <w:szCs w:val="20"/>
        </w:rPr>
        <w:t>Opisem Przedmiotu Zamówienia</w:t>
      </w:r>
      <w:r w:rsidR="0053289D">
        <w:rPr>
          <w:rFonts w:eastAsia="Arial"/>
          <w:sz w:val="20"/>
          <w:szCs w:val="20"/>
        </w:rPr>
        <w:t xml:space="preserve"> (dalej jako ,,OPZ”</w:t>
      </w:r>
      <w:r w:rsidR="00441176">
        <w:rPr>
          <w:rFonts w:eastAsia="Arial"/>
          <w:sz w:val="20"/>
          <w:szCs w:val="20"/>
        </w:rPr>
        <w:t>)</w:t>
      </w:r>
      <w:r>
        <w:rPr>
          <w:rFonts w:eastAsia="Arial"/>
          <w:sz w:val="20"/>
          <w:szCs w:val="20"/>
        </w:rPr>
        <w:t>.</w:t>
      </w:r>
    </w:p>
    <w:p w14:paraId="357D2B4D" w14:textId="543FB787" w:rsidR="005A1E4D" w:rsidRDefault="00BE2B4B" w:rsidP="00A03B3E">
      <w:pPr>
        <w:pStyle w:val="Akapitzlist"/>
        <w:numPr>
          <w:ilvl w:val="0"/>
          <w:numId w:val="13"/>
        </w:numPr>
        <w:spacing w:after="160"/>
        <w:ind w:left="426"/>
        <w:rPr>
          <w:rFonts w:eastAsia="Arial"/>
          <w:sz w:val="20"/>
          <w:szCs w:val="20"/>
        </w:rPr>
      </w:pPr>
      <w:r>
        <w:rPr>
          <w:rFonts w:eastAsia="Arial"/>
          <w:sz w:val="20"/>
          <w:szCs w:val="20"/>
        </w:rPr>
        <w:t xml:space="preserve">Wykonawca oświadcza, że przekazane mu przez Zamawiającego informacje zawarte w </w:t>
      </w:r>
      <w:r w:rsidR="000F78F7">
        <w:rPr>
          <w:rFonts w:eastAsia="Arial"/>
          <w:sz w:val="20"/>
          <w:szCs w:val="20"/>
        </w:rPr>
        <w:t>OPZ</w:t>
      </w:r>
      <w:r>
        <w:rPr>
          <w:rFonts w:eastAsia="Arial"/>
          <w:sz w:val="20"/>
          <w:szCs w:val="20"/>
        </w:rPr>
        <w:t xml:space="preserve"> do niniejszej Umowy są wystarczające do rozpoczęcia realizacji </w:t>
      </w:r>
      <w:r w:rsidR="000F78F7">
        <w:rPr>
          <w:rFonts w:eastAsia="Arial"/>
          <w:sz w:val="20"/>
          <w:szCs w:val="20"/>
        </w:rPr>
        <w:t>P</w:t>
      </w:r>
      <w:r>
        <w:rPr>
          <w:rFonts w:eastAsia="Arial"/>
          <w:sz w:val="20"/>
          <w:szCs w:val="20"/>
        </w:rPr>
        <w:t xml:space="preserve">rzedmiotu Umowy i realizowania go z należytą starannością. </w:t>
      </w:r>
    </w:p>
    <w:p w14:paraId="357D2B4E" w14:textId="3D857115" w:rsidR="005A1E4D" w:rsidRDefault="00BE2B4B" w:rsidP="00A03B3E">
      <w:pPr>
        <w:pStyle w:val="Akapitzlist"/>
        <w:numPr>
          <w:ilvl w:val="0"/>
          <w:numId w:val="13"/>
        </w:numPr>
        <w:spacing w:after="160"/>
        <w:ind w:left="426"/>
        <w:rPr>
          <w:rFonts w:eastAsia="Arial"/>
          <w:sz w:val="20"/>
          <w:szCs w:val="20"/>
        </w:rPr>
      </w:pPr>
      <w:r>
        <w:rPr>
          <w:rFonts w:eastAsia="Arial"/>
          <w:sz w:val="20"/>
          <w:szCs w:val="20"/>
        </w:rPr>
        <w:t xml:space="preserve">Wykonawca </w:t>
      </w:r>
      <w:r w:rsidR="0098588D" w:rsidRPr="0098588D">
        <w:rPr>
          <w:rFonts w:eastAsia="Arial"/>
          <w:sz w:val="20"/>
          <w:szCs w:val="20"/>
        </w:rPr>
        <w:t>zobowiązuje się dostarczyć Urządzenia, o których mowa w § 1 ust. 1 Umowy, będące w bieżącej produkcji seryjnej, przy czym producent nie może zaprzestać</w:t>
      </w:r>
      <w:r w:rsidR="00B01373">
        <w:rPr>
          <w:rFonts w:eastAsia="Arial"/>
          <w:sz w:val="20"/>
          <w:szCs w:val="20"/>
        </w:rPr>
        <w:t xml:space="preserve"> wsparcia technicznego</w:t>
      </w:r>
      <w:r w:rsidR="0098588D" w:rsidRPr="0098588D">
        <w:rPr>
          <w:rFonts w:eastAsia="Arial"/>
          <w:sz w:val="20"/>
          <w:szCs w:val="20"/>
        </w:rPr>
        <w:t xml:space="preserve"> danego modelu o którym mowa w § 1 ust. 1 Umowy, wcześniej niż w terminie 24 miesięcy od dnia dostarczenia Urządzeń Zamawiającemu</w:t>
      </w:r>
      <w:r>
        <w:rPr>
          <w:rFonts w:eastAsia="Arial"/>
          <w:sz w:val="20"/>
          <w:szCs w:val="20"/>
        </w:rPr>
        <w:t>.</w:t>
      </w:r>
    </w:p>
    <w:p w14:paraId="357D2B4F" w14:textId="2B708911" w:rsidR="005A1E4D" w:rsidRDefault="00BE2B4B" w:rsidP="00A03B3E">
      <w:pPr>
        <w:pStyle w:val="Akapitzlist"/>
        <w:numPr>
          <w:ilvl w:val="0"/>
          <w:numId w:val="13"/>
        </w:numPr>
        <w:spacing w:after="160"/>
        <w:ind w:left="426"/>
        <w:rPr>
          <w:rFonts w:eastAsia="Arial"/>
          <w:sz w:val="20"/>
          <w:szCs w:val="20"/>
        </w:rPr>
      </w:pPr>
      <w:r>
        <w:rPr>
          <w:rFonts w:eastAsia="Arial"/>
          <w:sz w:val="20"/>
          <w:szCs w:val="20"/>
        </w:rPr>
        <w:t xml:space="preserve">Wykonawca zobowiązuje się do dostarczenia wszystkich niezbędnych sterowników koniecznych do prawidłowego funkcjonowania dostarczonych </w:t>
      </w:r>
      <w:r w:rsidR="00414251">
        <w:rPr>
          <w:rFonts w:eastAsia="Arial"/>
          <w:sz w:val="20"/>
          <w:szCs w:val="20"/>
        </w:rPr>
        <w:t>U</w:t>
      </w:r>
      <w:r>
        <w:rPr>
          <w:rFonts w:eastAsia="Arial"/>
          <w:sz w:val="20"/>
          <w:szCs w:val="20"/>
        </w:rPr>
        <w:t>rządzeń.</w:t>
      </w:r>
    </w:p>
    <w:p w14:paraId="357D2B50" w14:textId="1C05BB45" w:rsidR="005A1E4D" w:rsidRDefault="00BE2B4B" w:rsidP="00A03B3E">
      <w:pPr>
        <w:pStyle w:val="Akapitzlist"/>
        <w:numPr>
          <w:ilvl w:val="0"/>
          <w:numId w:val="13"/>
        </w:numPr>
        <w:spacing w:after="160"/>
        <w:ind w:left="426"/>
        <w:rPr>
          <w:rFonts w:eastAsia="Arial"/>
          <w:sz w:val="20"/>
          <w:szCs w:val="20"/>
        </w:rPr>
      </w:pPr>
      <w:r>
        <w:rPr>
          <w:rFonts w:eastAsia="Arial"/>
          <w:sz w:val="20"/>
          <w:szCs w:val="20"/>
        </w:rPr>
        <w:t xml:space="preserve">Wykonawca dostarczy </w:t>
      </w:r>
      <w:r w:rsidR="00414251">
        <w:rPr>
          <w:rFonts w:eastAsia="Arial"/>
          <w:sz w:val="20"/>
          <w:szCs w:val="20"/>
        </w:rPr>
        <w:t>U</w:t>
      </w:r>
      <w:r>
        <w:rPr>
          <w:rFonts w:eastAsia="Arial"/>
          <w:sz w:val="20"/>
          <w:szCs w:val="20"/>
        </w:rPr>
        <w:t>rządzenia umożliwiające pracę z Systemem Essentials MDM, który funkcjonuje u Zamawiającego. Zamawiający nie dopuszcza wymiany Systemu MDM lub zastosowanie równocześnie drugiego rozwiązania MDM.</w:t>
      </w:r>
    </w:p>
    <w:p w14:paraId="357D2B51" w14:textId="1B0040F2" w:rsidR="005A1E4D" w:rsidRDefault="00BE2B4B" w:rsidP="00A03B3E">
      <w:pPr>
        <w:pStyle w:val="Akapitzlist"/>
        <w:numPr>
          <w:ilvl w:val="0"/>
          <w:numId w:val="13"/>
        </w:numPr>
        <w:spacing w:after="160"/>
        <w:ind w:left="426"/>
        <w:rPr>
          <w:rFonts w:eastAsia="Arial"/>
          <w:sz w:val="20"/>
          <w:szCs w:val="20"/>
        </w:rPr>
      </w:pPr>
      <w:r>
        <w:rPr>
          <w:rFonts w:eastAsia="Arial"/>
          <w:sz w:val="20"/>
          <w:szCs w:val="20"/>
        </w:rPr>
        <w:t xml:space="preserve">Na Wykonawcy spoczywa obowiązek zarejestrowania </w:t>
      </w:r>
      <w:r w:rsidR="00441176">
        <w:rPr>
          <w:rFonts w:eastAsia="Arial"/>
          <w:sz w:val="20"/>
          <w:szCs w:val="20"/>
        </w:rPr>
        <w:t>U</w:t>
      </w:r>
      <w:r>
        <w:rPr>
          <w:rFonts w:eastAsia="Arial"/>
          <w:sz w:val="20"/>
          <w:szCs w:val="20"/>
        </w:rPr>
        <w:t>rządzeń, o których mowa w §1 ust. 1 z systemem Android lub/i iOS w usłudze Zero-</w:t>
      </w:r>
      <w:proofErr w:type="spellStart"/>
      <w:r>
        <w:rPr>
          <w:rFonts w:eastAsia="Arial"/>
          <w:sz w:val="20"/>
          <w:szCs w:val="20"/>
        </w:rPr>
        <w:t>Touch</w:t>
      </w:r>
      <w:proofErr w:type="spellEnd"/>
      <w:r>
        <w:rPr>
          <w:rFonts w:eastAsia="Arial"/>
          <w:sz w:val="20"/>
          <w:szCs w:val="20"/>
        </w:rPr>
        <w:t xml:space="preserve"> oraz podłączenie do konta Google wskazanego przez Zamawiającego.</w:t>
      </w:r>
    </w:p>
    <w:p w14:paraId="357D2B52" w14:textId="01979ADE" w:rsidR="005A1E4D" w:rsidRDefault="00BE2B4B" w:rsidP="00A03B3E">
      <w:pPr>
        <w:pStyle w:val="Akapitzlist"/>
        <w:numPr>
          <w:ilvl w:val="0"/>
          <w:numId w:val="13"/>
        </w:numPr>
        <w:spacing w:after="160"/>
        <w:ind w:left="426"/>
        <w:rPr>
          <w:rFonts w:eastAsia="Arial"/>
          <w:sz w:val="20"/>
          <w:szCs w:val="20"/>
        </w:rPr>
      </w:pPr>
      <w:r>
        <w:rPr>
          <w:rFonts w:eastAsia="Arial"/>
          <w:sz w:val="20"/>
          <w:szCs w:val="20"/>
        </w:rPr>
        <w:t xml:space="preserve">Wykonawca oświadcza, że dedykowany system, w oparciu o który działać będą dostarczone </w:t>
      </w:r>
      <w:r w:rsidR="00145F78">
        <w:rPr>
          <w:rFonts w:eastAsia="Arial"/>
          <w:sz w:val="20"/>
          <w:szCs w:val="20"/>
        </w:rPr>
        <w:t>U</w:t>
      </w:r>
      <w:r>
        <w:rPr>
          <w:rFonts w:eastAsia="Arial"/>
          <w:sz w:val="20"/>
          <w:szCs w:val="20"/>
        </w:rPr>
        <w:t xml:space="preserve">rządzenia, jest systemem ogólnie dostępnym, bezpłatnym dla Zamawiającego, na zasadach licencji typu GNU i nie będą z jego użytkowaniem wiązać się, żadne dodatkowe koszty, prócz płatnych aplikacji pobieranych z ogólnie </w:t>
      </w:r>
      <w:r w:rsidR="00441176">
        <w:rPr>
          <w:rFonts w:eastAsia="Arial"/>
          <w:sz w:val="20"/>
          <w:szCs w:val="20"/>
        </w:rPr>
        <w:t>dostępnych źródeł</w:t>
      </w:r>
      <w:r>
        <w:rPr>
          <w:rFonts w:eastAsia="Arial"/>
          <w:sz w:val="20"/>
          <w:szCs w:val="20"/>
        </w:rPr>
        <w:t xml:space="preserve"> (np. sklep Google Play).</w:t>
      </w:r>
      <w:r>
        <w:rPr>
          <w:rFonts w:eastAsia="Arial"/>
          <w:sz w:val="20"/>
          <w:szCs w:val="20"/>
        </w:rPr>
        <w:br/>
      </w:r>
    </w:p>
    <w:p w14:paraId="357D2B53" w14:textId="77777777" w:rsidR="005A1E4D" w:rsidRDefault="005A1E4D" w:rsidP="00A03B3E">
      <w:pPr>
        <w:pStyle w:val="Akapitzlist"/>
        <w:numPr>
          <w:ilvl w:val="0"/>
          <w:numId w:val="14"/>
        </w:numPr>
        <w:spacing w:before="240"/>
        <w:ind w:left="425" w:hanging="357"/>
        <w:jc w:val="center"/>
        <w:rPr>
          <w:rFonts w:eastAsia="Arial"/>
          <w:b/>
          <w:bCs/>
          <w:sz w:val="20"/>
          <w:szCs w:val="20"/>
        </w:rPr>
      </w:pPr>
    </w:p>
    <w:p w14:paraId="357D2B54" w14:textId="77777777" w:rsidR="005A1E4D" w:rsidRDefault="00BE2B4B">
      <w:pPr>
        <w:spacing w:after="240"/>
        <w:jc w:val="center"/>
        <w:rPr>
          <w:rFonts w:eastAsia="Arial"/>
          <w:b/>
          <w:bCs/>
          <w:caps/>
          <w:sz w:val="20"/>
          <w:szCs w:val="20"/>
        </w:rPr>
      </w:pPr>
      <w:r>
        <w:rPr>
          <w:rFonts w:eastAsia="Arial"/>
          <w:b/>
          <w:bCs/>
          <w:caps/>
          <w:sz w:val="20"/>
          <w:szCs w:val="20"/>
        </w:rPr>
        <w:t>Zobowiązania Zamawiającego</w:t>
      </w:r>
    </w:p>
    <w:p w14:paraId="357D2B55" w14:textId="77777777" w:rsidR="005A1E4D" w:rsidRDefault="00BE2B4B" w:rsidP="00A03B3E">
      <w:pPr>
        <w:pStyle w:val="Akapitzlist"/>
        <w:numPr>
          <w:ilvl w:val="0"/>
          <w:numId w:val="16"/>
        </w:numPr>
        <w:spacing w:after="160"/>
        <w:ind w:left="426"/>
        <w:rPr>
          <w:rFonts w:eastAsia="Arial"/>
          <w:sz w:val="20"/>
          <w:szCs w:val="20"/>
        </w:rPr>
      </w:pPr>
      <w:r>
        <w:rPr>
          <w:rFonts w:eastAsia="Arial"/>
          <w:sz w:val="20"/>
          <w:szCs w:val="20"/>
        </w:rPr>
        <w:t xml:space="preserve">Zamawiający zobowiązany jest do współpracy z Wykonawcą w zakresie pozwalającym na rzetelne wykonanie Umowy. </w:t>
      </w:r>
    </w:p>
    <w:p w14:paraId="357D2B56" w14:textId="0634CEA0" w:rsidR="005A1E4D" w:rsidRDefault="00BE2B4B" w:rsidP="00A03B3E">
      <w:pPr>
        <w:pStyle w:val="Akapitzlist"/>
        <w:numPr>
          <w:ilvl w:val="0"/>
          <w:numId w:val="16"/>
        </w:numPr>
        <w:spacing w:after="160"/>
        <w:ind w:left="426"/>
        <w:rPr>
          <w:rFonts w:eastAsia="Arial"/>
          <w:sz w:val="20"/>
          <w:szCs w:val="20"/>
        </w:rPr>
      </w:pPr>
      <w:r>
        <w:rPr>
          <w:rFonts w:eastAsia="Arial"/>
          <w:sz w:val="20"/>
          <w:szCs w:val="20"/>
        </w:rPr>
        <w:t xml:space="preserve">Zamawiający zobowiązuje się do odpowiedniego przygotowania organizacyjnego procesu odbioru </w:t>
      </w:r>
      <w:r w:rsidR="00572E3D">
        <w:rPr>
          <w:rFonts w:eastAsia="Arial"/>
          <w:sz w:val="20"/>
          <w:szCs w:val="20"/>
        </w:rPr>
        <w:t>U</w:t>
      </w:r>
      <w:r>
        <w:rPr>
          <w:rFonts w:eastAsia="Arial"/>
          <w:sz w:val="20"/>
          <w:szCs w:val="20"/>
        </w:rPr>
        <w:t>rządzeń będących</w:t>
      </w:r>
      <w:r w:rsidR="00572E3D">
        <w:rPr>
          <w:rFonts w:eastAsia="Arial"/>
          <w:sz w:val="20"/>
          <w:szCs w:val="20"/>
        </w:rPr>
        <w:t xml:space="preserve"> </w:t>
      </w:r>
      <w:r w:rsidR="00441176">
        <w:rPr>
          <w:rFonts w:eastAsia="Arial"/>
          <w:sz w:val="20"/>
          <w:szCs w:val="20"/>
        </w:rPr>
        <w:t>częścią</w:t>
      </w:r>
      <w:r>
        <w:rPr>
          <w:rFonts w:eastAsia="Arial"/>
          <w:sz w:val="20"/>
          <w:szCs w:val="20"/>
        </w:rPr>
        <w:t xml:space="preserve"> </w:t>
      </w:r>
      <w:r w:rsidR="00572E3D">
        <w:rPr>
          <w:rFonts w:eastAsia="Arial"/>
          <w:sz w:val="20"/>
          <w:szCs w:val="20"/>
        </w:rPr>
        <w:t>P</w:t>
      </w:r>
      <w:r>
        <w:rPr>
          <w:rFonts w:eastAsia="Arial"/>
          <w:sz w:val="20"/>
          <w:szCs w:val="20"/>
        </w:rPr>
        <w:t>rzedmiot</w:t>
      </w:r>
      <w:r w:rsidR="00306E3B">
        <w:rPr>
          <w:rFonts w:eastAsia="Arial"/>
          <w:sz w:val="20"/>
          <w:szCs w:val="20"/>
        </w:rPr>
        <w:t>u</w:t>
      </w:r>
      <w:r>
        <w:rPr>
          <w:rFonts w:eastAsia="Arial"/>
          <w:sz w:val="20"/>
          <w:szCs w:val="20"/>
        </w:rPr>
        <w:t xml:space="preserve"> Umowy.</w:t>
      </w:r>
    </w:p>
    <w:p w14:paraId="357D2B57" w14:textId="00D23F07" w:rsidR="005A1E4D" w:rsidRDefault="00BE2B4B" w:rsidP="00A03B3E">
      <w:pPr>
        <w:pStyle w:val="Akapitzlist"/>
        <w:numPr>
          <w:ilvl w:val="0"/>
          <w:numId w:val="16"/>
        </w:numPr>
        <w:spacing w:after="160"/>
        <w:ind w:left="426"/>
        <w:rPr>
          <w:rFonts w:eastAsia="Arial"/>
          <w:sz w:val="20"/>
          <w:szCs w:val="20"/>
        </w:rPr>
      </w:pPr>
      <w:r>
        <w:rPr>
          <w:rFonts w:eastAsia="Arial"/>
          <w:sz w:val="20"/>
          <w:szCs w:val="20"/>
        </w:rPr>
        <w:t>Zamawiający zobowiązuje się do przystąpienia w ciągu 7</w:t>
      </w:r>
      <w:r w:rsidR="0029096D">
        <w:rPr>
          <w:rFonts w:eastAsia="Arial"/>
          <w:sz w:val="20"/>
          <w:szCs w:val="20"/>
        </w:rPr>
        <w:t xml:space="preserve"> (</w:t>
      </w:r>
      <w:r w:rsidR="00A352F5">
        <w:rPr>
          <w:rFonts w:eastAsia="Arial"/>
          <w:sz w:val="20"/>
          <w:szCs w:val="20"/>
        </w:rPr>
        <w:t>słownie: siedem</w:t>
      </w:r>
      <w:r w:rsidR="0029096D">
        <w:rPr>
          <w:rFonts w:eastAsia="Arial"/>
          <w:sz w:val="20"/>
          <w:szCs w:val="20"/>
        </w:rPr>
        <w:t>)</w:t>
      </w:r>
      <w:r>
        <w:rPr>
          <w:rFonts w:eastAsia="Arial"/>
          <w:sz w:val="20"/>
          <w:szCs w:val="20"/>
        </w:rPr>
        <w:t xml:space="preserve"> dni roboczych od dnia dostawy do sprawdzenia dostarczonych </w:t>
      </w:r>
      <w:r w:rsidR="007D26BF">
        <w:rPr>
          <w:rFonts w:eastAsia="Arial"/>
          <w:sz w:val="20"/>
          <w:szCs w:val="20"/>
        </w:rPr>
        <w:t>U</w:t>
      </w:r>
      <w:r>
        <w:rPr>
          <w:rFonts w:eastAsia="Arial"/>
          <w:sz w:val="20"/>
          <w:szCs w:val="20"/>
        </w:rPr>
        <w:t>rządzeń oraz akcesoriów, w tym poprawności podpięcia w usłudze Zero-</w:t>
      </w:r>
      <w:proofErr w:type="spellStart"/>
      <w:r>
        <w:rPr>
          <w:rFonts w:eastAsia="Arial"/>
          <w:sz w:val="20"/>
          <w:szCs w:val="20"/>
        </w:rPr>
        <w:t>Touch</w:t>
      </w:r>
      <w:proofErr w:type="spellEnd"/>
      <w:r>
        <w:rPr>
          <w:rFonts w:eastAsia="Arial"/>
          <w:sz w:val="20"/>
          <w:szCs w:val="20"/>
        </w:rPr>
        <w:t>.</w:t>
      </w:r>
    </w:p>
    <w:p w14:paraId="357D2B58" w14:textId="77777777" w:rsidR="005A1E4D" w:rsidRDefault="005A1E4D" w:rsidP="00A03B3E">
      <w:pPr>
        <w:pStyle w:val="Akapitzlist"/>
        <w:numPr>
          <w:ilvl w:val="0"/>
          <w:numId w:val="14"/>
        </w:numPr>
        <w:spacing w:before="240"/>
        <w:ind w:left="425" w:hanging="357"/>
        <w:jc w:val="center"/>
        <w:rPr>
          <w:rFonts w:eastAsia="Arial"/>
          <w:sz w:val="20"/>
          <w:szCs w:val="20"/>
        </w:rPr>
      </w:pPr>
    </w:p>
    <w:p w14:paraId="357D2B59" w14:textId="77777777" w:rsidR="005A1E4D" w:rsidRDefault="00BE2B4B">
      <w:pPr>
        <w:spacing w:after="240"/>
        <w:jc w:val="center"/>
        <w:rPr>
          <w:rFonts w:eastAsia="Arial"/>
          <w:b/>
          <w:bCs/>
          <w:caps/>
          <w:sz w:val="20"/>
          <w:szCs w:val="20"/>
        </w:rPr>
      </w:pPr>
      <w:r>
        <w:rPr>
          <w:rFonts w:eastAsia="Arial"/>
          <w:b/>
          <w:bCs/>
          <w:caps/>
          <w:sz w:val="20"/>
          <w:szCs w:val="20"/>
        </w:rPr>
        <w:t>Ogólne zasady wykonania zobowiązań</w:t>
      </w:r>
    </w:p>
    <w:p w14:paraId="357D2B5A" w14:textId="77777777" w:rsidR="005A1E4D" w:rsidRDefault="00BE2B4B" w:rsidP="00A03B3E">
      <w:pPr>
        <w:pStyle w:val="Akapitzlist"/>
        <w:numPr>
          <w:ilvl w:val="0"/>
          <w:numId w:val="15"/>
        </w:numPr>
        <w:ind w:left="426"/>
        <w:rPr>
          <w:rFonts w:eastAsia="Arial"/>
          <w:sz w:val="20"/>
          <w:szCs w:val="20"/>
        </w:rPr>
      </w:pPr>
      <w:r>
        <w:rPr>
          <w:rFonts w:eastAsia="Arial"/>
          <w:sz w:val="20"/>
          <w:szCs w:val="20"/>
        </w:rPr>
        <w:t>Wykonawca zobowiązuje się do realizacji niniejszej Umowy z należytą starannością, dysponując odpowiednią wiedzą techniczną, zapleczem personalnym i technicznym, środkami finansowymi, zgodnie z obowiązującymi przepisami, normami oraz zgodnie ze złożoną ofertą.</w:t>
      </w:r>
    </w:p>
    <w:p w14:paraId="357D2B5B" w14:textId="656E0A0A" w:rsidR="005A1E4D" w:rsidRDefault="00BE2B4B" w:rsidP="00A03B3E">
      <w:pPr>
        <w:pStyle w:val="Akapitzlist"/>
        <w:numPr>
          <w:ilvl w:val="0"/>
          <w:numId w:val="15"/>
        </w:numPr>
        <w:ind w:left="426"/>
        <w:rPr>
          <w:rFonts w:eastAsia="Arial"/>
          <w:sz w:val="20"/>
          <w:szCs w:val="20"/>
        </w:rPr>
      </w:pPr>
      <w:r>
        <w:rPr>
          <w:rFonts w:eastAsia="Arial"/>
          <w:sz w:val="20"/>
          <w:szCs w:val="20"/>
        </w:rPr>
        <w:t xml:space="preserve">Wykonawca dostarczy </w:t>
      </w:r>
      <w:r w:rsidR="00240399">
        <w:rPr>
          <w:rFonts w:eastAsia="Arial"/>
          <w:sz w:val="20"/>
          <w:szCs w:val="20"/>
        </w:rPr>
        <w:t>U</w:t>
      </w:r>
      <w:r>
        <w:rPr>
          <w:rFonts w:eastAsia="Arial"/>
          <w:sz w:val="20"/>
          <w:szCs w:val="20"/>
        </w:rPr>
        <w:t xml:space="preserve">rządzenia w stabilnej wersji oferowanej przez producenta na dzień dostarczenia </w:t>
      </w:r>
      <w:r w:rsidR="00240399">
        <w:rPr>
          <w:rFonts w:eastAsia="Arial"/>
          <w:sz w:val="20"/>
          <w:szCs w:val="20"/>
        </w:rPr>
        <w:t>Urządzeń</w:t>
      </w:r>
      <w:r>
        <w:rPr>
          <w:rFonts w:eastAsia="Arial"/>
          <w:sz w:val="20"/>
          <w:szCs w:val="20"/>
        </w:rPr>
        <w:t>.</w:t>
      </w:r>
    </w:p>
    <w:p w14:paraId="357D2B5C" w14:textId="503A3BB8" w:rsidR="005A1E4D" w:rsidRDefault="00BE2B4B" w:rsidP="00A03B3E">
      <w:pPr>
        <w:pStyle w:val="Akapitzlist"/>
        <w:numPr>
          <w:ilvl w:val="0"/>
          <w:numId w:val="15"/>
        </w:numPr>
        <w:ind w:left="426"/>
        <w:rPr>
          <w:rFonts w:eastAsia="Arial"/>
          <w:sz w:val="20"/>
          <w:szCs w:val="20"/>
        </w:rPr>
      </w:pPr>
      <w:r>
        <w:rPr>
          <w:rFonts w:eastAsia="Arial"/>
          <w:sz w:val="20"/>
          <w:szCs w:val="20"/>
        </w:rPr>
        <w:t xml:space="preserve">Wykonawca zgłosi Zamawiającemu gotowość do dostarczenia </w:t>
      </w:r>
      <w:r w:rsidR="00A3133C">
        <w:rPr>
          <w:rFonts w:eastAsia="Arial"/>
          <w:sz w:val="20"/>
          <w:szCs w:val="20"/>
        </w:rPr>
        <w:t>Urządzeń</w:t>
      </w:r>
      <w:r>
        <w:rPr>
          <w:rFonts w:eastAsia="Arial"/>
          <w:sz w:val="20"/>
          <w:szCs w:val="20"/>
        </w:rPr>
        <w:t>, na wskazany w Umowie adres mailowy</w:t>
      </w:r>
      <w:r w:rsidR="0029096D">
        <w:rPr>
          <w:rFonts w:eastAsia="Arial"/>
          <w:sz w:val="20"/>
          <w:szCs w:val="20"/>
        </w:rPr>
        <w:t xml:space="preserve"> (</w:t>
      </w:r>
      <w:r w:rsidR="0029096D" w:rsidRPr="0029096D">
        <w:rPr>
          <w:rFonts w:eastAsia="Arial"/>
          <w:sz w:val="20"/>
          <w:szCs w:val="20"/>
        </w:rPr>
        <w:t>§</w:t>
      </w:r>
      <w:r w:rsidR="0029096D">
        <w:rPr>
          <w:rFonts w:eastAsia="Arial"/>
          <w:sz w:val="20"/>
          <w:szCs w:val="20"/>
        </w:rPr>
        <w:t>6 Umowy)</w:t>
      </w:r>
      <w:r>
        <w:rPr>
          <w:rFonts w:eastAsia="Arial"/>
          <w:sz w:val="20"/>
          <w:szCs w:val="20"/>
        </w:rPr>
        <w:t xml:space="preserve"> w terminie co najmniej 3</w:t>
      </w:r>
      <w:r w:rsidR="00A3133C">
        <w:rPr>
          <w:rFonts w:eastAsia="Arial"/>
          <w:sz w:val="20"/>
          <w:szCs w:val="20"/>
        </w:rPr>
        <w:t xml:space="preserve"> (słownie: trzy)</w:t>
      </w:r>
      <w:r>
        <w:rPr>
          <w:rFonts w:eastAsia="Arial"/>
          <w:sz w:val="20"/>
          <w:szCs w:val="20"/>
        </w:rPr>
        <w:t xml:space="preserve"> dni przed ich dostarczeniem.</w:t>
      </w:r>
    </w:p>
    <w:p w14:paraId="15D93DCA" w14:textId="2910178B" w:rsidR="00524884" w:rsidRDefault="00524884" w:rsidP="00A03B3E">
      <w:pPr>
        <w:pStyle w:val="Akapitzlist"/>
        <w:numPr>
          <w:ilvl w:val="0"/>
          <w:numId w:val="15"/>
        </w:numPr>
        <w:ind w:left="426"/>
        <w:rPr>
          <w:rFonts w:eastAsia="Arial"/>
          <w:sz w:val="20"/>
          <w:szCs w:val="20"/>
        </w:rPr>
      </w:pPr>
      <w:r w:rsidRPr="00524884">
        <w:rPr>
          <w:rFonts w:eastAsia="Arial"/>
          <w:sz w:val="20"/>
          <w:szCs w:val="20"/>
        </w:rPr>
        <w:t xml:space="preserve">W przypadku stwierdzenia wad lub nieprawidłowości w dostarczonych Urządzeniach bądź akcesoriach w terminie, o którym mowa w §3 ust. </w:t>
      </w:r>
      <w:r>
        <w:rPr>
          <w:rFonts w:eastAsia="Arial"/>
          <w:sz w:val="20"/>
          <w:szCs w:val="20"/>
        </w:rPr>
        <w:t>3</w:t>
      </w:r>
      <w:r w:rsidRPr="00524884">
        <w:rPr>
          <w:rFonts w:eastAsia="Arial"/>
          <w:sz w:val="20"/>
          <w:szCs w:val="20"/>
        </w:rPr>
        <w:t xml:space="preserve"> Umowy, Zamawiający niezwłocznie poinformuje o tym Wykonawcę i zwróci wadliwe </w:t>
      </w:r>
      <w:r w:rsidR="002C7458">
        <w:rPr>
          <w:rFonts w:eastAsia="Arial"/>
          <w:sz w:val="20"/>
          <w:szCs w:val="20"/>
        </w:rPr>
        <w:t xml:space="preserve">Urządzenia </w:t>
      </w:r>
      <w:r w:rsidR="0029096D">
        <w:rPr>
          <w:rFonts w:eastAsia="Arial"/>
          <w:sz w:val="20"/>
          <w:szCs w:val="20"/>
        </w:rPr>
        <w:t>lub akcesoriach</w:t>
      </w:r>
      <w:r w:rsidRPr="00524884">
        <w:rPr>
          <w:rFonts w:eastAsia="Arial"/>
          <w:sz w:val="20"/>
          <w:szCs w:val="20"/>
        </w:rPr>
        <w:t xml:space="preserve">. Wykonawca zobowiązuje się wówczas do dostarczenia, na własny koszt, wolnych od wad Urządzeń w terminie </w:t>
      </w:r>
      <w:r w:rsidR="002C7458">
        <w:rPr>
          <w:rFonts w:eastAsia="Arial"/>
          <w:sz w:val="20"/>
          <w:szCs w:val="20"/>
        </w:rPr>
        <w:t>3</w:t>
      </w:r>
      <w:r w:rsidRPr="00524884">
        <w:rPr>
          <w:rFonts w:eastAsia="Arial"/>
          <w:sz w:val="20"/>
          <w:szCs w:val="20"/>
        </w:rPr>
        <w:t xml:space="preserve"> (</w:t>
      </w:r>
      <w:r w:rsidR="002C7458">
        <w:rPr>
          <w:rFonts w:eastAsia="Arial"/>
          <w:sz w:val="20"/>
          <w:szCs w:val="20"/>
        </w:rPr>
        <w:t>słownie: trzy</w:t>
      </w:r>
      <w:r w:rsidRPr="00524884">
        <w:rPr>
          <w:rFonts w:eastAsia="Arial"/>
          <w:sz w:val="20"/>
          <w:szCs w:val="20"/>
        </w:rPr>
        <w:t>) dni robocz</w:t>
      </w:r>
      <w:r w:rsidR="0029096D">
        <w:rPr>
          <w:rFonts w:eastAsia="Arial"/>
          <w:sz w:val="20"/>
          <w:szCs w:val="20"/>
        </w:rPr>
        <w:t>ych</w:t>
      </w:r>
      <w:r w:rsidRPr="00524884">
        <w:rPr>
          <w:rFonts w:eastAsia="Arial"/>
          <w:sz w:val="20"/>
          <w:szCs w:val="20"/>
        </w:rPr>
        <w:t xml:space="preserve"> od dnia otrzymania </w:t>
      </w:r>
      <w:r w:rsidR="0029096D">
        <w:rPr>
          <w:rFonts w:eastAsia="Arial"/>
          <w:sz w:val="20"/>
          <w:szCs w:val="20"/>
        </w:rPr>
        <w:t>w</w:t>
      </w:r>
      <w:r w:rsidRPr="00524884">
        <w:rPr>
          <w:rFonts w:eastAsia="Arial"/>
          <w:sz w:val="20"/>
          <w:szCs w:val="20"/>
        </w:rPr>
        <w:t xml:space="preserve">adliwego </w:t>
      </w:r>
      <w:r w:rsidR="002C7458">
        <w:rPr>
          <w:rFonts w:eastAsia="Arial"/>
          <w:sz w:val="20"/>
          <w:szCs w:val="20"/>
        </w:rPr>
        <w:t>Urządzenia</w:t>
      </w:r>
      <w:r w:rsidRPr="00524884">
        <w:rPr>
          <w:rFonts w:eastAsia="Arial"/>
          <w:sz w:val="20"/>
          <w:szCs w:val="20"/>
        </w:rPr>
        <w:t>.</w:t>
      </w:r>
    </w:p>
    <w:p w14:paraId="357D2B5D" w14:textId="6E528944" w:rsidR="005A1E4D" w:rsidRDefault="00BE2B4B" w:rsidP="00A03B3E">
      <w:pPr>
        <w:pStyle w:val="Akapitzlist"/>
        <w:numPr>
          <w:ilvl w:val="0"/>
          <w:numId w:val="15"/>
        </w:numPr>
        <w:ind w:left="426"/>
        <w:rPr>
          <w:rFonts w:eastAsia="Arial"/>
          <w:sz w:val="20"/>
          <w:szCs w:val="20"/>
        </w:rPr>
      </w:pPr>
      <w:r>
        <w:rPr>
          <w:rFonts w:eastAsia="Arial"/>
          <w:sz w:val="20"/>
          <w:szCs w:val="20"/>
        </w:rPr>
        <w:lastRenderedPageBreak/>
        <w:t xml:space="preserve">Protokół odbioru bez uwag Zamawiającego, podpisany przez obie Strony, stanowić będzie podstawę do wystawienia faktury. Warunkiem podpisania protokołu odbioru jest poprawne dodanie </w:t>
      </w:r>
      <w:r w:rsidR="00060889">
        <w:rPr>
          <w:rFonts w:eastAsia="Arial"/>
          <w:sz w:val="20"/>
          <w:szCs w:val="20"/>
        </w:rPr>
        <w:t>U</w:t>
      </w:r>
      <w:r>
        <w:rPr>
          <w:rFonts w:eastAsia="Arial"/>
          <w:sz w:val="20"/>
          <w:szCs w:val="20"/>
        </w:rPr>
        <w:t>rządzenia do Systemu Zero-</w:t>
      </w:r>
      <w:proofErr w:type="spellStart"/>
      <w:r>
        <w:rPr>
          <w:rFonts w:eastAsia="Arial"/>
          <w:sz w:val="20"/>
          <w:szCs w:val="20"/>
        </w:rPr>
        <w:t>Touch</w:t>
      </w:r>
      <w:proofErr w:type="spellEnd"/>
      <w:r w:rsidR="00737044">
        <w:rPr>
          <w:rFonts w:eastAsia="Arial"/>
          <w:sz w:val="20"/>
          <w:szCs w:val="20"/>
        </w:rPr>
        <w:t xml:space="preserve"> lub Apple Business Manager</w:t>
      </w:r>
      <w:r>
        <w:rPr>
          <w:rFonts w:eastAsia="Arial"/>
          <w:sz w:val="20"/>
          <w:szCs w:val="20"/>
        </w:rPr>
        <w:t>.</w:t>
      </w:r>
    </w:p>
    <w:p w14:paraId="357D2B5E" w14:textId="6F155F1E" w:rsidR="005A1E4D" w:rsidRDefault="00BE2B4B" w:rsidP="00A03B3E">
      <w:pPr>
        <w:pStyle w:val="Akapitzlist"/>
        <w:numPr>
          <w:ilvl w:val="0"/>
          <w:numId w:val="15"/>
        </w:numPr>
        <w:ind w:left="426"/>
        <w:rPr>
          <w:rFonts w:eastAsia="Arial"/>
          <w:sz w:val="20"/>
          <w:szCs w:val="20"/>
        </w:rPr>
      </w:pPr>
      <w:r>
        <w:rPr>
          <w:rFonts w:eastAsia="Arial"/>
          <w:sz w:val="20"/>
          <w:szCs w:val="20"/>
        </w:rPr>
        <w:t xml:space="preserve">Jeśli w toku czynności dodawania skompletowanych </w:t>
      </w:r>
      <w:r w:rsidR="00374676">
        <w:rPr>
          <w:rFonts w:eastAsia="Arial"/>
          <w:sz w:val="20"/>
          <w:szCs w:val="20"/>
        </w:rPr>
        <w:t>U</w:t>
      </w:r>
      <w:r>
        <w:rPr>
          <w:rFonts w:eastAsia="Arial"/>
          <w:sz w:val="20"/>
          <w:szCs w:val="20"/>
        </w:rPr>
        <w:t xml:space="preserve">rządzeń do posiadanego Systemu Essentials MDM zostaną stwierdzone wady </w:t>
      </w:r>
      <w:r w:rsidR="00701983">
        <w:rPr>
          <w:rFonts w:eastAsia="Arial"/>
          <w:sz w:val="20"/>
          <w:szCs w:val="20"/>
        </w:rPr>
        <w:t>Urządzeń</w:t>
      </w:r>
      <w:r>
        <w:rPr>
          <w:rFonts w:eastAsia="Arial"/>
          <w:sz w:val="20"/>
          <w:szCs w:val="20"/>
        </w:rPr>
        <w:t>, Zamawiającemu przysługują następujące uprawnienia:</w:t>
      </w:r>
    </w:p>
    <w:p w14:paraId="357D2B5F" w14:textId="21EF0793" w:rsidR="005A1E4D" w:rsidRDefault="00BE2B4B" w:rsidP="00A03B3E">
      <w:pPr>
        <w:pStyle w:val="Akapitzlist"/>
        <w:numPr>
          <w:ilvl w:val="1"/>
          <w:numId w:val="26"/>
        </w:numPr>
        <w:ind w:left="1134"/>
        <w:rPr>
          <w:rFonts w:eastAsia="Arial"/>
          <w:sz w:val="20"/>
          <w:szCs w:val="20"/>
        </w:rPr>
      </w:pPr>
      <w:r>
        <w:rPr>
          <w:rFonts w:eastAsia="Arial"/>
          <w:sz w:val="20"/>
          <w:szCs w:val="20"/>
        </w:rPr>
        <w:t xml:space="preserve">jeśli wady nadają się do usunięcia, może odmówić odbioru całości lub części </w:t>
      </w:r>
      <w:r w:rsidR="00B3525B">
        <w:rPr>
          <w:rFonts w:eastAsia="Arial"/>
          <w:sz w:val="20"/>
          <w:szCs w:val="20"/>
        </w:rPr>
        <w:t>Urządzeń</w:t>
      </w:r>
      <w:r>
        <w:rPr>
          <w:rFonts w:eastAsia="Arial"/>
          <w:sz w:val="20"/>
          <w:szCs w:val="20"/>
        </w:rPr>
        <w:t xml:space="preserve"> do czasu usunięcia tych wad w wyznaczonym przez Zamawiającego terminie;</w:t>
      </w:r>
    </w:p>
    <w:p w14:paraId="357D2B60" w14:textId="226AE5F0" w:rsidR="005A1E4D" w:rsidRDefault="00BE2B4B" w:rsidP="00A03B3E">
      <w:pPr>
        <w:pStyle w:val="Akapitzlist"/>
        <w:numPr>
          <w:ilvl w:val="1"/>
          <w:numId w:val="26"/>
        </w:numPr>
        <w:ind w:left="1134"/>
        <w:rPr>
          <w:rFonts w:eastAsia="Arial"/>
          <w:sz w:val="20"/>
          <w:szCs w:val="20"/>
        </w:rPr>
      </w:pPr>
      <w:r>
        <w:rPr>
          <w:rFonts w:eastAsia="Arial"/>
          <w:sz w:val="20"/>
          <w:szCs w:val="20"/>
        </w:rPr>
        <w:t xml:space="preserve">jeśli wady nie nadają się do usunięcia oraz uniemożliwiają użytkowanie </w:t>
      </w:r>
      <w:r w:rsidR="00B3525B">
        <w:rPr>
          <w:rFonts w:eastAsia="Arial"/>
          <w:sz w:val="20"/>
          <w:szCs w:val="20"/>
        </w:rPr>
        <w:t>Urządzeń</w:t>
      </w:r>
      <w:r>
        <w:rPr>
          <w:rFonts w:eastAsia="Arial"/>
          <w:sz w:val="20"/>
          <w:szCs w:val="20"/>
        </w:rPr>
        <w:t xml:space="preserve"> zgodnie z przeznaczeniem, Zamawiający może odmówić podpisania protokołu odbioru całości lub części i odstąpić od niniejszej Umowy w całości lub części lub żądać dostarczenia </w:t>
      </w:r>
      <w:r w:rsidR="00936CC3">
        <w:rPr>
          <w:rFonts w:eastAsia="Arial"/>
          <w:sz w:val="20"/>
          <w:szCs w:val="20"/>
        </w:rPr>
        <w:t>Urządzeń</w:t>
      </w:r>
      <w:r>
        <w:rPr>
          <w:rFonts w:eastAsia="Arial"/>
          <w:sz w:val="20"/>
          <w:szCs w:val="20"/>
        </w:rPr>
        <w:t xml:space="preserve"> woln</w:t>
      </w:r>
      <w:r w:rsidR="00936CC3">
        <w:rPr>
          <w:rFonts w:eastAsia="Arial"/>
          <w:sz w:val="20"/>
          <w:szCs w:val="20"/>
        </w:rPr>
        <w:t>ych</w:t>
      </w:r>
      <w:r>
        <w:rPr>
          <w:rFonts w:eastAsia="Arial"/>
          <w:sz w:val="20"/>
          <w:szCs w:val="20"/>
        </w:rPr>
        <w:t xml:space="preserve"> od wad w terminie nie dłuższym niż 5</w:t>
      </w:r>
      <w:r w:rsidR="00936CC3">
        <w:rPr>
          <w:rFonts w:eastAsia="Arial"/>
          <w:sz w:val="20"/>
          <w:szCs w:val="20"/>
        </w:rPr>
        <w:t xml:space="preserve"> (słownie: pięć)</w:t>
      </w:r>
      <w:r>
        <w:rPr>
          <w:rFonts w:eastAsia="Arial"/>
          <w:sz w:val="20"/>
          <w:szCs w:val="20"/>
        </w:rPr>
        <w:t xml:space="preserve"> dni roboczych.</w:t>
      </w:r>
    </w:p>
    <w:p w14:paraId="357D2B61" w14:textId="77777777" w:rsidR="005A1E4D" w:rsidRDefault="00BE2B4B" w:rsidP="00A03B3E">
      <w:pPr>
        <w:pStyle w:val="Akapitzlist"/>
        <w:numPr>
          <w:ilvl w:val="0"/>
          <w:numId w:val="15"/>
        </w:numPr>
        <w:ind w:left="426"/>
        <w:rPr>
          <w:rFonts w:eastAsia="Arial"/>
          <w:sz w:val="20"/>
          <w:szCs w:val="20"/>
        </w:rPr>
      </w:pPr>
      <w:r>
        <w:rPr>
          <w:rFonts w:eastAsia="Arial"/>
          <w:sz w:val="20"/>
          <w:szCs w:val="20"/>
        </w:rPr>
        <w:t>Usunięcie wady następuje na koszt i ryzyko Wykonawcy.</w:t>
      </w:r>
    </w:p>
    <w:p w14:paraId="357D2B62" w14:textId="77777777" w:rsidR="005A1E4D" w:rsidRDefault="00BE2B4B" w:rsidP="00A03B3E">
      <w:pPr>
        <w:pStyle w:val="Akapitzlist"/>
        <w:numPr>
          <w:ilvl w:val="0"/>
          <w:numId w:val="15"/>
        </w:numPr>
        <w:ind w:left="426"/>
        <w:rPr>
          <w:rFonts w:eastAsia="Arial"/>
          <w:sz w:val="20"/>
          <w:szCs w:val="20"/>
        </w:rPr>
      </w:pPr>
      <w:r>
        <w:rPr>
          <w:rFonts w:eastAsia="Arial"/>
          <w:sz w:val="20"/>
          <w:szCs w:val="20"/>
        </w:rPr>
        <w:t xml:space="preserve">Zamawiający zobowiązuje się do współdziałania z Wykonawcą przy realizacji niniejszej </w:t>
      </w:r>
      <w:r>
        <w:rPr>
          <w:rFonts w:eastAsia="Arial"/>
          <w:sz w:val="20"/>
          <w:szCs w:val="20"/>
          <w:lang w:eastAsia="pl-PL"/>
        </w:rPr>
        <w:t>Umowy</w:t>
      </w:r>
      <w:r>
        <w:rPr>
          <w:rFonts w:eastAsia="Arial"/>
          <w:sz w:val="20"/>
          <w:szCs w:val="20"/>
        </w:rPr>
        <w:t xml:space="preserve">, </w:t>
      </w:r>
      <w:r>
        <w:rPr>
          <w:rFonts w:eastAsia="Arial"/>
          <w:sz w:val="20"/>
          <w:szCs w:val="20"/>
        </w:rPr>
        <w:br/>
        <w:t>w szczególności przekazywania wszelkich informacji, niezbędnych dla prawidłowego wykonania zobowiązań Wykonawcy.</w:t>
      </w:r>
    </w:p>
    <w:p w14:paraId="357D2B63" w14:textId="77777777" w:rsidR="005A1E4D" w:rsidRDefault="00BE2B4B" w:rsidP="00A03B3E">
      <w:pPr>
        <w:pStyle w:val="Akapitzlist"/>
        <w:numPr>
          <w:ilvl w:val="0"/>
          <w:numId w:val="15"/>
        </w:numPr>
        <w:ind w:left="426"/>
        <w:rPr>
          <w:rFonts w:eastAsia="Arial"/>
          <w:sz w:val="20"/>
          <w:szCs w:val="20"/>
        </w:rPr>
      </w:pPr>
      <w:r>
        <w:rPr>
          <w:rFonts w:eastAsia="Arial"/>
          <w:sz w:val="20"/>
          <w:szCs w:val="20"/>
        </w:rPr>
        <w:t>Wykonawca ponosi pełną odpowiedzialność za naruszenie praw osób trzecich, do którego doszło z jego winy lub z winy osób, za pomocą których realizuje Umowę. Na Wykonawcy spoczywa obowiązek zaspokojenia wszelkich związanych z tym roszczeń.</w:t>
      </w:r>
    </w:p>
    <w:p w14:paraId="357D2B64" w14:textId="77777777" w:rsidR="005A1E4D" w:rsidRDefault="00BE2B4B" w:rsidP="00A03B3E">
      <w:pPr>
        <w:pStyle w:val="Akapitzlist"/>
        <w:numPr>
          <w:ilvl w:val="0"/>
          <w:numId w:val="15"/>
        </w:numPr>
        <w:ind w:left="426"/>
        <w:rPr>
          <w:rFonts w:eastAsia="Arial"/>
          <w:sz w:val="20"/>
          <w:szCs w:val="20"/>
        </w:rPr>
      </w:pPr>
      <w:r>
        <w:rPr>
          <w:rFonts w:eastAsia="Arial"/>
          <w:sz w:val="20"/>
          <w:szCs w:val="20"/>
        </w:rPr>
        <w:t xml:space="preserve">Wykonawca odpowiada za szkody wyrządzone Zamawiającemu w jego majątku, w szczególności w materiałach, dokumentacji, oprogramowaniu, urządzeniach i innych środkach technicznych </w:t>
      </w:r>
      <w:r>
        <w:rPr>
          <w:rFonts w:eastAsia="Arial"/>
          <w:sz w:val="20"/>
          <w:szCs w:val="20"/>
        </w:rPr>
        <w:br/>
        <w:t>w przypadku, gdyby Wykonawca nie działał lub zaniechał działania, do którego był zobowiązany lub nie dochował należytej staranności.</w:t>
      </w:r>
    </w:p>
    <w:p w14:paraId="357D2B65" w14:textId="27E9B164" w:rsidR="005A1E4D" w:rsidRDefault="00BE2B4B" w:rsidP="00A03B3E">
      <w:pPr>
        <w:pStyle w:val="Akapitzlist"/>
        <w:numPr>
          <w:ilvl w:val="0"/>
          <w:numId w:val="15"/>
        </w:numPr>
        <w:ind w:left="426"/>
        <w:rPr>
          <w:rFonts w:eastAsia="Arial"/>
          <w:sz w:val="20"/>
          <w:szCs w:val="20"/>
        </w:rPr>
      </w:pPr>
      <w:r>
        <w:rPr>
          <w:rFonts w:eastAsia="Arial"/>
          <w:sz w:val="20"/>
          <w:szCs w:val="20"/>
        </w:rPr>
        <w:t xml:space="preserve">W toku realizacji </w:t>
      </w:r>
      <w:r w:rsidR="00D538EB">
        <w:rPr>
          <w:rFonts w:eastAsia="Arial"/>
          <w:sz w:val="20"/>
          <w:szCs w:val="20"/>
        </w:rPr>
        <w:t>Przedmiotu Umowy</w:t>
      </w:r>
      <w:r>
        <w:rPr>
          <w:rFonts w:eastAsia="Arial"/>
          <w:sz w:val="20"/>
          <w:szCs w:val="20"/>
        </w:rPr>
        <w:t xml:space="preserve">, każda ze Stron obowiązana jest na bieżąco informować drugą Stronę o wszelkich zagrożeniach, trudnościach czy przeszkodach związanych z wykonywaniem Umowy, w tym także okolicznościach leżących po stronie Zamawiającego, które mogą mieć wpływ na jakość, termin bądź zakres </w:t>
      </w:r>
      <w:r w:rsidR="00C80D07">
        <w:rPr>
          <w:rFonts w:eastAsia="Arial"/>
          <w:sz w:val="20"/>
          <w:szCs w:val="20"/>
        </w:rPr>
        <w:t>Przedmiotu Umowy</w:t>
      </w:r>
      <w:r>
        <w:rPr>
          <w:rFonts w:eastAsia="Arial"/>
          <w:sz w:val="20"/>
          <w:szCs w:val="20"/>
        </w:rPr>
        <w:t xml:space="preserve">. Informacje te powinny być przekazywane na piśmie lub mailowo przez kierowników wdrożenia Stron. </w:t>
      </w:r>
      <w:r w:rsidR="00FC4D23" w:rsidRPr="00FC4D23">
        <w:t xml:space="preserve"> </w:t>
      </w:r>
      <w:r w:rsidR="00FC4D23" w:rsidRPr="00FC4D23">
        <w:rPr>
          <w:rFonts w:eastAsia="Arial"/>
          <w:sz w:val="20"/>
          <w:szCs w:val="20"/>
        </w:rPr>
        <w:t xml:space="preserve">tj. po stronie </w:t>
      </w:r>
      <w:r w:rsidR="00FC4D23" w:rsidRPr="00B704BD">
        <w:rPr>
          <w:rFonts w:eastAsia="Arial"/>
          <w:sz w:val="20"/>
          <w:szCs w:val="20"/>
        </w:rPr>
        <w:t>Zamawiającego – [</w:t>
      </w:r>
      <w:r w:rsidR="003347ED" w:rsidRPr="00B704BD">
        <w:rPr>
          <w:rFonts w:eastAsia="Arial"/>
          <w:sz w:val="20"/>
          <w:szCs w:val="20"/>
        </w:rPr>
        <w:t>Andrzej Jarosz</w:t>
      </w:r>
      <w:r w:rsidR="00FC4D23" w:rsidRPr="00B704BD">
        <w:rPr>
          <w:rFonts w:eastAsia="Arial"/>
          <w:sz w:val="20"/>
          <w:szCs w:val="20"/>
        </w:rPr>
        <w:t xml:space="preserve"> / </w:t>
      </w:r>
      <w:r w:rsidR="003347ED" w:rsidRPr="00B704BD">
        <w:rPr>
          <w:rFonts w:eastAsia="Arial"/>
          <w:sz w:val="20"/>
          <w:szCs w:val="20"/>
        </w:rPr>
        <w:t xml:space="preserve">Dyrektor | Departament ds. IT i </w:t>
      </w:r>
      <w:proofErr w:type="spellStart"/>
      <w:r w:rsidR="003347ED" w:rsidRPr="00B704BD">
        <w:rPr>
          <w:rFonts w:eastAsia="Arial"/>
          <w:sz w:val="20"/>
          <w:szCs w:val="20"/>
        </w:rPr>
        <w:t>Cyberbezpieczeństwa</w:t>
      </w:r>
      <w:proofErr w:type="spellEnd"/>
      <w:r w:rsidR="00FC4D23" w:rsidRPr="00B704BD">
        <w:rPr>
          <w:rFonts w:eastAsia="Arial"/>
          <w:sz w:val="20"/>
          <w:szCs w:val="20"/>
        </w:rPr>
        <w:t xml:space="preserve">], a po stronie Wykonawcy – [imię i nazwisko / stanowisko]. W przypadku zmiany osoby pełniącej funkcję kierownika wdrożenia, Strona zobowiązana jest niezwłocznie poinformować o tym drugą Stronę w formie </w:t>
      </w:r>
      <w:r w:rsidR="00322136" w:rsidRPr="00B704BD">
        <w:rPr>
          <w:rFonts w:eastAsia="Arial"/>
          <w:sz w:val="20"/>
          <w:szCs w:val="20"/>
        </w:rPr>
        <w:t>dokumentowej</w:t>
      </w:r>
      <w:r w:rsidR="00FC4D23" w:rsidRPr="00B704BD">
        <w:rPr>
          <w:rFonts w:eastAsia="Arial"/>
          <w:sz w:val="20"/>
          <w:szCs w:val="20"/>
        </w:rPr>
        <w:t xml:space="preserve">. </w:t>
      </w:r>
      <w:r w:rsidRPr="00B704BD">
        <w:rPr>
          <w:rFonts w:eastAsia="Arial"/>
          <w:sz w:val="20"/>
          <w:szCs w:val="20"/>
        </w:rPr>
        <w:t>Każda ze Stron jest zobowiązana niezwłocznie</w:t>
      </w:r>
      <w:r>
        <w:rPr>
          <w:rFonts w:eastAsia="Arial"/>
          <w:sz w:val="20"/>
          <w:szCs w:val="20"/>
        </w:rPr>
        <w:t xml:space="preserve"> przedsięwziąć kroki w celu usunięcia przeszkód związanych z wykonaniem Umowy, leżących po jej stronie, a zgłoszonych przez drugą Stronę. Brak pisemnej informacji od Wykonawcy o zagrożeniach, trudnościach czy przeszkodach związanych z wykonywaniem Umowy wyłącza możliwość odstąpienia przez Wykonawcę od Umowy z powodu niesygnalizowanej zwłoki bądź braku współdziałania Zamawiającego.</w:t>
      </w:r>
    </w:p>
    <w:p w14:paraId="357D2B66" w14:textId="7CB1B5EB" w:rsidR="005A1E4D" w:rsidRDefault="00BE2B4B" w:rsidP="00A03B3E">
      <w:pPr>
        <w:pStyle w:val="Akapitzlist"/>
        <w:numPr>
          <w:ilvl w:val="0"/>
          <w:numId w:val="15"/>
        </w:numPr>
        <w:ind w:left="426"/>
        <w:rPr>
          <w:rFonts w:eastAsia="Arial"/>
          <w:sz w:val="20"/>
          <w:szCs w:val="20"/>
        </w:rPr>
      </w:pPr>
      <w:r>
        <w:rPr>
          <w:rFonts w:eastAsia="Arial"/>
          <w:sz w:val="20"/>
          <w:szCs w:val="20"/>
        </w:rPr>
        <w:t xml:space="preserve">Dokonanie odbioru </w:t>
      </w:r>
      <w:r w:rsidR="00322136">
        <w:rPr>
          <w:rFonts w:eastAsia="Arial"/>
          <w:sz w:val="20"/>
          <w:szCs w:val="20"/>
        </w:rPr>
        <w:t>Urządzeń</w:t>
      </w:r>
      <w:r>
        <w:rPr>
          <w:rFonts w:eastAsia="Arial"/>
          <w:sz w:val="20"/>
          <w:szCs w:val="20"/>
        </w:rPr>
        <w:t xml:space="preserve"> nie zwalnia Wykonawcy z odpowiedzialności za jego wady.</w:t>
      </w:r>
    </w:p>
    <w:p w14:paraId="357D2B67" w14:textId="77777777" w:rsidR="005A1E4D" w:rsidRDefault="00BE2B4B" w:rsidP="00A03B3E">
      <w:pPr>
        <w:pStyle w:val="Akapitzlist"/>
        <w:numPr>
          <w:ilvl w:val="0"/>
          <w:numId w:val="15"/>
        </w:numPr>
        <w:ind w:left="426"/>
        <w:rPr>
          <w:rFonts w:eastAsia="Arial"/>
          <w:sz w:val="20"/>
          <w:szCs w:val="20"/>
        </w:rPr>
      </w:pPr>
      <w:r>
        <w:rPr>
          <w:rFonts w:eastAsia="Arial"/>
          <w:sz w:val="20"/>
          <w:szCs w:val="20"/>
        </w:rPr>
        <w:t>Niedopuszczalne jest instalowanie przez Wykonawcę jakichkolwiek aplikacji monitorujących, diagnozujących urządzenia, zbierających informację o Zamawiającym lub rejestrowanie urządzeń na stronach zbierających wszelkie informacje o użytkowaniu urządzeń.</w:t>
      </w:r>
    </w:p>
    <w:p w14:paraId="4C868C47" w14:textId="77777777" w:rsidR="008328DD" w:rsidRDefault="008328DD">
      <w:pPr>
        <w:pStyle w:val="Akapitzlist"/>
        <w:ind w:left="426"/>
        <w:rPr>
          <w:rFonts w:eastAsia="Arial"/>
          <w:sz w:val="20"/>
          <w:szCs w:val="20"/>
        </w:rPr>
      </w:pPr>
    </w:p>
    <w:p w14:paraId="357D2B69" w14:textId="77777777" w:rsidR="005A1E4D" w:rsidRDefault="005A1E4D" w:rsidP="00A03B3E">
      <w:pPr>
        <w:pStyle w:val="Akapitzlist"/>
        <w:numPr>
          <w:ilvl w:val="0"/>
          <w:numId w:val="14"/>
        </w:numPr>
        <w:spacing w:before="240"/>
        <w:ind w:left="425" w:hanging="357"/>
        <w:jc w:val="center"/>
        <w:rPr>
          <w:rFonts w:eastAsia="Arial"/>
          <w:b/>
          <w:bCs/>
          <w:sz w:val="20"/>
          <w:szCs w:val="20"/>
        </w:rPr>
      </w:pPr>
    </w:p>
    <w:p w14:paraId="357D2B6A" w14:textId="77777777" w:rsidR="005A1E4D" w:rsidRDefault="00BE2B4B">
      <w:pPr>
        <w:spacing w:after="240"/>
        <w:jc w:val="center"/>
        <w:rPr>
          <w:rFonts w:eastAsia="Arial"/>
          <w:sz w:val="20"/>
          <w:szCs w:val="20"/>
        </w:rPr>
      </w:pPr>
      <w:r>
        <w:rPr>
          <w:rFonts w:eastAsia="Arial"/>
          <w:b/>
          <w:bCs/>
          <w:caps/>
          <w:sz w:val="20"/>
          <w:szCs w:val="20"/>
        </w:rPr>
        <w:t>Termin realizacji Umowy</w:t>
      </w:r>
    </w:p>
    <w:p w14:paraId="5C59AF2B" w14:textId="0AF8CF30" w:rsidR="00643360" w:rsidRDefault="00643360" w:rsidP="00A03B3E">
      <w:pPr>
        <w:pStyle w:val="Akapitzlist"/>
        <w:numPr>
          <w:ilvl w:val="0"/>
          <w:numId w:val="11"/>
        </w:numPr>
        <w:ind w:left="426"/>
        <w:rPr>
          <w:rFonts w:eastAsia="Arial"/>
          <w:sz w:val="20"/>
          <w:szCs w:val="20"/>
        </w:rPr>
      </w:pPr>
      <w:r>
        <w:rPr>
          <w:rFonts w:eastAsia="Arial"/>
          <w:sz w:val="20"/>
          <w:szCs w:val="20"/>
        </w:rPr>
        <w:t>Umowa zostaje zawarta na czas określony</w:t>
      </w:r>
      <w:r w:rsidR="00F32BE6">
        <w:rPr>
          <w:rFonts w:eastAsia="Arial"/>
          <w:sz w:val="20"/>
          <w:szCs w:val="20"/>
        </w:rPr>
        <w:t>,</w:t>
      </w:r>
      <w:r>
        <w:rPr>
          <w:rFonts w:eastAsia="Arial"/>
          <w:sz w:val="20"/>
          <w:szCs w:val="20"/>
        </w:rPr>
        <w:t xml:space="preserve"> </w:t>
      </w:r>
      <w:r w:rsidR="00FC3970">
        <w:rPr>
          <w:rFonts w:eastAsia="Arial"/>
          <w:sz w:val="20"/>
          <w:szCs w:val="20"/>
        </w:rPr>
        <w:t xml:space="preserve">z terminem obowiązywania od dnia </w:t>
      </w:r>
      <w:r w:rsidR="002D3699">
        <w:rPr>
          <w:rFonts w:eastAsia="Arial"/>
          <w:sz w:val="20"/>
          <w:szCs w:val="20"/>
        </w:rPr>
        <w:t xml:space="preserve">zawarcia, </w:t>
      </w:r>
      <w:r w:rsidR="0069238F">
        <w:rPr>
          <w:rFonts w:eastAsia="Arial"/>
          <w:sz w:val="20"/>
          <w:szCs w:val="20"/>
        </w:rPr>
        <w:t>do</w:t>
      </w:r>
      <w:r w:rsidR="00FC3970">
        <w:rPr>
          <w:rFonts w:eastAsia="Arial"/>
          <w:sz w:val="20"/>
          <w:szCs w:val="20"/>
        </w:rPr>
        <w:t xml:space="preserve"> dnia </w:t>
      </w:r>
      <w:r w:rsidR="002D3699">
        <w:rPr>
          <w:rFonts w:eastAsia="Arial"/>
          <w:sz w:val="20"/>
          <w:szCs w:val="20"/>
        </w:rPr>
        <w:t>podpisania</w:t>
      </w:r>
      <w:r w:rsidR="00060C22">
        <w:rPr>
          <w:rFonts w:eastAsia="Arial"/>
          <w:sz w:val="20"/>
          <w:szCs w:val="20"/>
        </w:rPr>
        <w:t xml:space="preserve"> przez Strony</w:t>
      </w:r>
      <w:r w:rsidR="005C6B9D">
        <w:rPr>
          <w:rFonts w:eastAsia="Arial"/>
          <w:sz w:val="20"/>
          <w:szCs w:val="20"/>
        </w:rPr>
        <w:t xml:space="preserve"> zgodnego</w:t>
      </w:r>
      <w:r w:rsidR="00060C22">
        <w:rPr>
          <w:rFonts w:eastAsia="Arial"/>
          <w:sz w:val="20"/>
          <w:szCs w:val="20"/>
        </w:rPr>
        <w:t xml:space="preserve"> protokołu odbioru</w:t>
      </w:r>
      <w:r w:rsidR="009113D4">
        <w:rPr>
          <w:rFonts w:eastAsia="Arial"/>
          <w:sz w:val="20"/>
          <w:szCs w:val="20"/>
        </w:rPr>
        <w:t xml:space="preserve"> (Załącznik nr 6 Umowy)</w:t>
      </w:r>
      <w:r w:rsidR="0014106A">
        <w:rPr>
          <w:rFonts w:eastAsia="Arial"/>
          <w:sz w:val="20"/>
          <w:szCs w:val="20"/>
        </w:rPr>
        <w:t>,</w:t>
      </w:r>
      <w:r w:rsidR="008328DD">
        <w:rPr>
          <w:rFonts w:eastAsia="Arial"/>
          <w:sz w:val="20"/>
          <w:szCs w:val="20"/>
        </w:rPr>
        <w:t xml:space="preserve"> z </w:t>
      </w:r>
      <w:r w:rsidR="008328DD" w:rsidRPr="008328DD">
        <w:rPr>
          <w:rFonts w:eastAsia="Arial"/>
          <w:sz w:val="20"/>
          <w:szCs w:val="20"/>
        </w:rPr>
        <w:t xml:space="preserve">zastrzeżeniem, że </w:t>
      </w:r>
      <w:r w:rsidR="008328DD" w:rsidRPr="008328DD">
        <w:rPr>
          <w:rFonts w:eastAsia="Arial"/>
          <w:sz w:val="20"/>
          <w:szCs w:val="20"/>
        </w:rPr>
        <w:lastRenderedPageBreak/>
        <w:t>postanowienia dotyczące gwarancji, o których mowa w niniejszej Umowie, obowiązują przez okres wskazany w tych postanowieniach.</w:t>
      </w:r>
    </w:p>
    <w:p w14:paraId="357D2B6B" w14:textId="48700A7F" w:rsidR="005A1E4D" w:rsidRDefault="00BE2B4B" w:rsidP="00A03B3E">
      <w:pPr>
        <w:pStyle w:val="Akapitzlist"/>
        <w:numPr>
          <w:ilvl w:val="0"/>
          <w:numId w:val="11"/>
        </w:numPr>
        <w:ind w:left="426"/>
        <w:rPr>
          <w:rFonts w:eastAsia="Arial"/>
          <w:sz w:val="20"/>
          <w:szCs w:val="20"/>
        </w:rPr>
      </w:pPr>
      <w:r w:rsidRPr="781DE488">
        <w:rPr>
          <w:rFonts w:eastAsia="Arial"/>
          <w:sz w:val="20"/>
          <w:szCs w:val="20"/>
        </w:rPr>
        <w:t xml:space="preserve">Dostawa </w:t>
      </w:r>
      <w:r w:rsidR="005E45AB">
        <w:rPr>
          <w:rFonts w:eastAsia="Arial"/>
          <w:sz w:val="20"/>
          <w:szCs w:val="20"/>
        </w:rPr>
        <w:t>Urządzeń</w:t>
      </w:r>
      <w:r w:rsidRPr="781DE488">
        <w:rPr>
          <w:rFonts w:eastAsia="Arial"/>
          <w:sz w:val="20"/>
          <w:szCs w:val="20"/>
        </w:rPr>
        <w:t xml:space="preserve"> </w:t>
      </w:r>
      <w:r w:rsidR="00BC7221">
        <w:rPr>
          <w:rFonts w:eastAsia="Arial"/>
          <w:sz w:val="20"/>
          <w:szCs w:val="20"/>
        </w:rPr>
        <w:t>opisanych</w:t>
      </w:r>
      <w:r w:rsidR="005E45AB" w:rsidRPr="781DE488">
        <w:rPr>
          <w:rFonts w:eastAsia="Arial"/>
          <w:sz w:val="20"/>
          <w:szCs w:val="20"/>
        </w:rPr>
        <w:t xml:space="preserve"> </w:t>
      </w:r>
      <w:r w:rsidRPr="781DE488">
        <w:rPr>
          <w:rFonts w:eastAsia="Arial"/>
          <w:sz w:val="20"/>
          <w:szCs w:val="20"/>
        </w:rPr>
        <w:t xml:space="preserve">w §1 ust.1 nastąpi w terminie nie dłuższym niż </w:t>
      </w:r>
      <w:r w:rsidR="00060889" w:rsidRPr="781DE488">
        <w:rPr>
          <w:rFonts w:eastAsia="Arial"/>
          <w:sz w:val="20"/>
          <w:szCs w:val="20"/>
        </w:rPr>
        <w:t>14</w:t>
      </w:r>
      <w:r w:rsidR="00060889">
        <w:rPr>
          <w:rFonts w:eastAsia="Arial"/>
          <w:sz w:val="20"/>
          <w:szCs w:val="20"/>
        </w:rPr>
        <w:t xml:space="preserve"> (słownie: czternaście)</w:t>
      </w:r>
      <w:r w:rsidR="00060889" w:rsidRPr="781DE488">
        <w:rPr>
          <w:rFonts w:eastAsia="Arial"/>
          <w:sz w:val="20"/>
          <w:szCs w:val="20"/>
        </w:rPr>
        <w:t xml:space="preserve"> dni</w:t>
      </w:r>
      <w:r w:rsidRPr="781DE488">
        <w:rPr>
          <w:rFonts w:eastAsia="Arial"/>
          <w:sz w:val="20"/>
          <w:szCs w:val="20"/>
        </w:rPr>
        <w:t xml:space="preserve"> kalendarzowych od </w:t>
      </w:r>
      <w:r w:rsidR="008328DD">
        <w:rPr>
          <w:rFonts w:eastAsia="Arial"/>
          <w:sz w:val="20"/>
          <w:szCs w:val="20"/>
        </w:rPr>
        <w:t xml:space="preserve">dnia o którym mowa w ustępie 1 niniejszego paragrafu z zastrzeżeniem </w:t>
      </w:r>
      <w:r w:rsidR="00060889" w:rsidRPr="00060889">
        <w:rPr>
          <w:rFonts w:eastAsia="Arial"/>
          <w:sz w:val="20"/>
          <w:szCs w:val="20"/>
        </w:rPr>
        <w:t>§</w:t>
      </w:r>
      <w:r w:rsidR="00060889">
        <w:rPr>
          <w:rFonts w:eastAsia="Arial"/>
          <w:sz w:val="20"/>
          <w:szCs w:val="20"/>
        </w:rPr>
        <w:t xml:space="preserve"> </w:t>
      </w:r>
      <w:r w:rsidR="007B5805">
        <w:rPr>
          <w:rFonts w:eastAsia="Arial"/>
          <w:sz w:val="20"/>
          <w:szCs w:val="20"/>
        </w:rPr>
        <w:t>7</w:t>
      </w:r>
      <w:r w:rsidR="00060889">
        <w:rPr>
          <w:rFonts w:eastAsia="Arial"/>
          <w:sz w:val="20"/>
          <w:szCs w:val="20"/>
        </w:rPr>
        <w:t xml:space="preserve"> Umowy. </w:t>
      </w:r>
    </w:p>
    <w:p w14:paraId="35269055" w14:textId="37BDCDE7" w:rsidR="001A7C14" w:rsidRDefault="00BE2B4B" w:rsidP="00A03B3E">
      <w:pPr>
        <w:pStyle w:val="Akapitzlist"/>
        <w:numPr>
          <w:ilvl w:val="0"/>
          <w:numId w:val="11"/>
        </w:numPr>
        <w:ind w:left="426"/>
        <w:rPr>
          <w:rFonts w:eastAsia="Arial"/>
          <w:sz w:val="20"/>
          <w:szCs w:val="20"/>
        </w:rPr>
      </w:pPr>
      <w:r>
        <w:rPr>
          <w:rFonts w:eastAsia="Arial"/>
          <w:sz w:val="20"/>
          <w:szCs w:val="20"/>
        </w:rPr>
        <w:t>Wykonawca zobowiązuje się do świadczenia usług serwisu gwarancyjnego przez okres nie krótszy niż 24 miesiące od dnia podpisania protokołu odbioru na zasadach określonych</w:t>
      </w:r>
      <w:r w:rsidR="002C5D09" w:rsidRPr="002C5D09">
        <w:t xml:space="preserve"> </w:t>
      </w:r>
      <w:r w:rsidR="002C5D09" w:rsidRPr="002C5D09">
        <w:rPr>
          <w:rFonts w:eastAsia="Arial"/>
          <w:sz w:val="20"/>
          <w:szCs w:val="20"/>
        </w:rPr>
        <w:t xml:space="preserve">w § </w:t>
      </w:r>
      <w:r w:rsidR="00060889">
        <w:rPr>
          <w:rFonts w:eastAsia="Arial"/>
          <w:sz w:val="20"/>
          <w:szCs w:val="20"/>
        </w:rPr>
        <w:t>18</w:t>
      </w:r>
      <w:r w:rsidR="002C5D09" w:rsidRPr="002C5D09">
        <w:rPr>
          <w:rFonts w:eastAsia="Arial"/>
          <w:sz w:val="20"/>
          <w:szCs w:val="20"/>
        </w:rPr>
        <w:t xml:space="preserve"> </w:t>
      </w:r>
      <w:r w:rsidR="002C5D09">
        <w:rPr>
          <w:rFonts w:eastAsia="Arial"/>
          <w:sz w:val="20"/>
          <w:szCs w:val="20"/>
        </w:rPr>
        <w:t>Umowy</w:t>
      </w:r>
      <w:r>
        <w:rPr>
          <w:rFonts w:eastAsia="Arial"/>
          <w:sz w:val="20"/>
          <w:szCs w:val="20"/>
        </w:rPr>
        <w:t xml:space="preserve"> </w:t>
      </w:r>
      <w:r w:rsidR="00046EDB">
        <w:rPr>
          <w:rFonts w:eastAsia="Arial"/>
          <w:sz w:val="20"/>
          <w:szCs w:val="20"/>
        </w:rPr>
        <w:t xml:space="preserve">oraz </w:t>
      </w:r>
      <w:r>
        <w:rPr>
          <w:rFonts w:eastAsia="Arial"/>
          <w:sz w:val="20"/>
          <w:szCs w:val="20"/>
        </w:rPr>
        <w:t>w Załączniku nr 1 do niniejszej Umowy.</w:t>
      </w:r>
    </w:p>
    <w:p w14:paraId="579CEF85" w14:textId="77777777" w:rsidR="0090330E" w:rsidRPr="0090330E" w:rsidRDefault="0090330E" w:rsidP="0090330E">
      <w:pPr>
        <w:ind w:left="66"/>
        <w:rPr>
          <w:rFonts w:eastAsia="Arial"/>
          <w:sz w:val="20"/>
          <w:szCs w:val="20"/>
        </w:rPr>
      </w:pPr>
    </w:p>
    <w:p w14:paraId="44B58F09" w14:textId="77777777" w:rsidR="007B5805" w:rsidRDefault="007B5805" w:rsidP="007B5805">
      <w:pPr>
        <w:pStyle w:val="Akapitzlist"/>
        <w:ind w:left="426"/>
        <w:rPr>
          <w:rFonts w:eastAsia="Arial"/>
          <w:sz w:val="20"/>
          <w:szCs w:val="20"/>
        </w:rPr>
      </w:pPr>
    </w:p>
    <w:p w14:paraId="12F099A6" w14:textId="77777777" w:rsidR="007B5805" w:rsidRDefault="007B5805" w:rsidP="007B5805">
      <w:pPr>
        <w:pStyle w:val="Akapitzlist"/>
        <w:numPr>
          <w:ilvl w:val="0"/>
          <w:numId w:val="14"/>
        </w:numPr>
        <w:spacing w:before="240"/>
        <w:ind w:left="425" w:hanging="357"/>
        <w:jc w:val="center"/>
        <w:rPr>
          <w:rFonts w:eastAsia="Arial"/>
          <w:b/>
          <w:bCs/>
          <w:sz w:val="20"/>
          <w:szCs w:val="20"/>
        </w:rPr>
      </w:pPr>
    </w:p>
    <w:p w14:paraId="33434029" w14:textId="77777777" w:rsidR="007B5805" w:rsidRDefault="007B5805" w:rsidP="007B5805">
      <w:pPr>
        <w:spacing w:after="240"/>
        <w:jc w:val="center"/>
        <w:rPr>
          <w:rFonts w:eastAsia="Arial"/>
          <w:b/>
          <w:bCs/>
          <w:caps/>
          <w:sz w:val="20"/>
          <w:szCs w:val="20"/>
        </w:rPr>
      </w:pPr>
      <w:r>
        <w:rPr>
          <w:rFonts w:eastAsia="Arial"/>
          <w:b/>
          <w:bCs/>
          <w:caps/>
          <w:sz w:val="20"/>
          <w:szCs w:val="20"/>
        </w:rPr>
        <w:t>OdpowiedZialność za realizację Umowy i zasady komunikacji</w:t>
      </w:r>
    </w:p>
    <w:p w14:paraId="360129FB" w14:textId="77777777" w:rsidR="007B5805" w:rsidRDefault="007B5805" w:rsidP="007B5805">
      <w:pPr>
        <w:pStyle w:val="Akapitzlist"/>
        <w:numPr>
          <w:ilvl w:val="0"/>
          <w:numId w:val="10"/>
        </w:numPr>
        <w:spacing w:after="160"/>
        <w:ind w:left="426"/>
        <w:rPr>
          <w:rFonts w:eastAsia="Arial"/>
          <w:sz w:val="20"/>
          <w:szCs w:val="20"/>
        </w:rPr>
      </w:pPr>
      <w:r>
        <w:rPr>
          <w:rFonts w:eastAsia="Arial"/>
          <w:sz w:val="20"/>
          <w:szCs w:val="20"/>
        </w:rPr>
        <w:t xml:space="preserve">Przedstawicielami </w:t>
      </w:r>
      <w:r>
        <w:rPr>
          <w:rFonts w:eastAsia="Arial"/>
          <w:b/>
          <w:bCs/>
          <w:sz w:val="20"/>
          <w:szCs w:val="20"/>
        </w:rPr>
        <w:t>Zamawiającego</w:t>
      </w:r>
      <w:r>
        <w:rPr>
          <w:rFonts w:eastAsia="Arial"/>
          <w:sz w:val="20"/>
          <w:szCs w:val="20"/>
        </w:rPr>
        <w:t xml:space="preserve"> odpowiedzialnymi za realizację Umowy są: </w:t>
      </w:r>
    </w:p>
    <w:p w14:paraId="65B447CA" w14:textId="77777777" w:rsidR="007B5805" w:rsidRDefault="007B5805" w:rsidP="007B5805">
      <w:pPr>
        <w:pStyle w:val="Akapitzlist"/>
        <w:numPr>
          <w:ilvl w:val="0"/>
          <w:numId w:val="17"/>
        </w:numPr>
        <w:rPr>
          <w:rFonts w:eastAsia="Arial"/>
          <w:sz w:val="20"/>
          <w:szCs w:val="20"/>
        </w:rPr>
      </w:pPr>
      <w:r>
        <w:rPr>
          <w:rFonts w:eastAsia="Arial"/>
          <w:sz w:val="20"/>
          <w:szCs w:val="20"/>
        </w:rPr>
        <w:t>……………………………., tel. kom …………………………………..,</w:t>
      </w:r>
    </w:p>
    <w:p w14:paraId="503306C5" w14:textId="77777777" w:rsidR="007B5805" w:rsidRDefault="007B5805" w:rsidP="007B5805">
      <w:pPr>
        <w:pStyle w:val="Akapitzlist"/>
        <w:ind w:left="1428"/>
        <w:rPr>
          <w:rFonts w:eastAsia="Arial"/>
          <w:sz w:val="20"/>
          <w:szCs w:val="20"/>
        </w:rPr>
      </w:pPr>
      <w:r>
        <w:rPr>
          <w:rFonts w:eastAsia="Arial"/>
          <w:sz w:val="20"/>
          <w:szCs w:val="20"/>
        </w:rPr>
        <w:t>email: ……………………………………………………………………….</w:t>
      </w:r>
    </w:p>
    <w:p w14:paraId="50978D1B" w14:textId="77777777" w:rsidR="007B5805" w:rsidRDefault="007B5805" w:rsidP="007B5805">
      <w:pPr>
        <w:pStyle w:val="Akapitzlist"/>
        <w:numPr>
          <w:ilvl w:val="0"/>
          <w:numId w:val="10"/>
        </w:numPr>
        <w:spacing w:after="160"/>
        <w:ind w:left="426"/>
        <w:rPr>
          <w:rFonts w:eastAsia="Arial"/>
          <w:sz w:val="20"/>
          <w:szCs w:val="20"/>
        </w:rPr>
      </w:pPr>
      <w:r>
        <w:rPr>
          <w:rFonts w:eastAsia="Arial"/>
          <w:sz w:val="20"/>
          <w:szCs w:val="20"/>
        </w:rPr>
        <w:t xml:space="preserve">Przedstawicielami </w:t>
      </w:r>
      <w:r>
        <w:rPr>
          <w:rFonts w:eastAsia="Arial"/>
          <w:b/>
          <w:bCs/>
          <w:sz w:val="20"/>
          <w:szCs w:val="20"/>
        </w:rPr>
        <w:t>Wykonawcy</w:t>
      </w:r>
      <w:r>
        <w:rPr>
          <w:rFonts w:eastAsia="Arial"/>
          <w:sz w:val="20"/>
          <w:szCs w:val="20"/>
        </w:rPr>
        <w:t xml:space="preserve"> odpowiedzialnymi za realizację Umowy są:</w:t>
      </w:r>
    </w:p>
    <w:p w14:paraId="610D20F8" w14:textId="77777777" w:rsidR="007B5805" w:rsidRDefault="007B5805" w:rsidP="007B5805">
      <w:pPr>
        <w:pStyle w:val="Akapitzlist"/>
        <w:numPr>
          <w:ilvl w:val="1"/>
          <w:numId w:val="10"/>
        </w:numPr>
        <w:rPr>
          <w:rFonts w:eastAsia="Arial"/>
          <w:sz w:val="20"/>
          <w:szCs w:val="20"/>
        </w:rPr>
      </w:pPr>
      <w:r>
        <w:rPr>
          <w:rFonts w:eastAsia="Arial"/>
          <w:sz w:val="20"/>
          <w:szCs w:val="20"/>
        </w:rPr>
        <w:t>…..................................................................., tel. kom …..............................,</w:t>
      </w:r>
    </w:p>
    <w:p w14:paraId="4FB6B3F7" w14:textId="77777777" w:rsidR="007B5805" w:rsidRDefault="007B5805" w:rsidP="007B5805">
      <w:pPr>
        <w:pStyle w:val="Akapitzlist"/>
        <w:ind w:left="1428"/>
        <w:rPr>
          <w:rFonts w:eastAsia="Arial"/>
          <w:sz w:val="20"/>
          <w:szCs w:val="20"/>
        </w:rPr>
      </w:pPr>
      <w:r>
        <w:rPr>
          <w:rFonts w:eastAsia="Arial"/>
          <w:sz w:val="20"/>
          <w:szCs w:val="20"/>
        </w:rPr>
        <w:t>email: ......................................................,</w:t>
      </w:r>
    </w:p>
    <w:p w14:paraId="2F22FDD2" w14:textId="77777777" w:rsidR="007B5805" w:rsidRDefault="007B5805" w:rsidP="007B5805">
      <w:pPr>
        <w:pStyle w:val="Akapitzlist"/>
        <w:numPr>
          <w:ilvl w:val="1"/>
          <w:numId w:val="10"/>
        </w:numPr>
        <w:rPr>
          <w:rFonts w:eastAsia="Arial"/>
          <w:sz w:val="20"/>
          <w:szCs w:val="20"/>
        </w:rPr>
      </w:pPr>
      <w:r>
        <w:rPr>
          <w:rFonts w:eastAsia="Arial"/>
          <w:sz w:val="20"/>
          <w:szCs w:val="20"/>
        </w:rPr>
        <w:t>…..................................................................., tel. kom …..............................,</w:t>
      </w:r>
    </w:p>
    <w:p w14:paraId="6C703B20" w14:textId="77777777" w:rsidR="007B5805" w:rsidRDefault="007B5805" w:rsidP="007B5805">
      <w:pPr>
        <w:pStyle w:val="Akapitzlist"/>
        <w:ind w:left="1428"/>
        <w:rPr>
          <w:rFonts w:eastAsia="Arial"/>
          <w:sz w:val="20"/>
          <w:szCs w:val="20"/>
        </w:rPr>
      </w:pPr>
      <w:r>
        <w:rPr>
          <w:rFonts w:eastAsia="Arial"/>
          <w:sz w:val="20"/>
          <w:szCs w:val="20"/>
        </w:rPr>
        <w:t>email: ......................................................</w:t>
      </w:r>
    </w:p>
    <w:p w14:paraId="289932A9" w14:textId="77777777" w:rsidR="007B5805" w:rsidRDefault="007B5805" w:rsidP="007B5805">
      <w:pPr>
        <w:pStyle w:val="Akapitzlist"/>
        <w:numPr>
          <w:ilvl w:val="0"/>
          <w:numId w:val="10"/>
        </w:numPr>
        <w:spacing w:after="160"/>
        <w:ind w:left="426"/>
        <w:rPr>
          <w:rFonts w:eastAsia="Arial"/>
          <w:sz w:val="20"/>
          <w:szCs w:val="20"/>
        </w:rPr>
      </w:pPr>
      <w:r>
        <w:rPr>
          <w:rFonts w:eastAsia="Arial"/>
          <w:sz w:val="20"/>
          <w:szCs w:val="20"/>
        </w:rPr>
        <w:t>Osoby wymienione w ust. 1 i 2 są upoważnione do podpisania protokołów odbioru (Załącznik nr 6 do Umowy) – zgodnie z odpowiednimi postanowieniami Umowy. Upoważnienie, o którym mowa w zdaniu poprzednim, nie obejmuje umocowania do zmian Umowy, w tym zaciągania zobowiązań finansowych.</w:t>
      </w:r>
    </w:p>
    <w:p w14:paraId="183956F0" w14:textId="77777777" w:rsidR="007B5805" w:rsidRDefault="007B5805" w:rsidP="007B5805">
      <w:pPr>
        <w:pStyle w:val="Akapitzlist"/>
        <w:numPr>
          <w:ilvl w:val="0"/>
          <w:numId w:val="10"/>
        </w:numPr>
        <w:ind w:left="426"/>
        <w:rPr>
          <w:rFonts w:eastAsia="Arial"/>
          <w:sz w:val="20"/>
          <w:szCs w:val="20"/>
        </w:rPr>
      </w:pPr>
      <w:r w:rsidRPr="26051FE8">
        <w:rPr>
          <w:rFonts w:eastAsia="Arial"/>
          <w:sz w:val="20"/>
          <w:szCs w:val="20"/>
        </w:rPr>
        <w:t>Zmiana osób wskazanych w ust. 1 i 2 nie wymaga zmiany Umowy, a jedynie pisemnego pod rygorem nieważności powiadomienia drugiej Strony.</w:t>
      </w:r>
    </w:p>
    <w:p w14:paraId="4529C4FF" w14:textId="77777777" w:rsidR="0090330E" w:rsidRDefault="0090330E" w:rsidP="0090330E">
      <w:pPr>
        <w:pStyle w:val="Akapitzlist"/>
        <w:numPr>
          <w:ilvl w:val="0"/>
          <w:numId w:val="10"/>
        </w:numPr>
        <w:ind w:left="426"/>
        <w:rPr>
          <w:rFonts w:eastAsia="Arial"/>
          <w:sz w:val="20"/>
          <w:szCs w:val="20"/>
        </w:rPr>
      </w:pPr>
      <w:r w:rsidRPr="0090330E">
        <w:rPr>
          <w:rFonts w:eastAsia="Arial"/>
          <w:sz w:val="20"/>
          <w:szCs w:val="20"/>
        </w:rPr>
        <w:t>O ile inaczej nie zastrzeżono w treści Umowy, wzajemna korespondencja Stron dokonywana będzie w formie dokumentowej na wskazane w ust. 1 i 2 adresy e-mail przedstawicieli Stron.</w:t>
      </w:r>
    </w:p>
    <w:p w14:paraId="243EB73D" w14:textId="77777777" w:rsidR="0090330E" w:rsidRDefault="0090330E" w:rsidP="0090330E">
      <w:pPr>
        <w:pStyle w:val="Akapitzlist"/>
        <w:numPr>
          <w:ilvl w:val="0"/>
          <w:numId w:val="10"/>
        </w:numPr>
        <w:ind w:left="426"/>
        <w:rPr>
          <w:rFonts w:eastAsia="Arial"/>
          <w:sz w:val="20"/>
          <w:szCs w:val="20"/>
        </w:rPr>
      </w:pPr>
      <w:r w:rsidRPr="0090330E">
        <w:rPr>
          <w:rFonts w:eastAsia="Arial"/>
          <w:sz w:val="20"/>
          <w:szCs w:val="20"/>
        </w:rPr>
        <w:t>Aktualne adresy do doręczeń zostały wskazane w komparycji Umowy.</w:t>
      </w:r>
    </w:p>
    <w:p w14:paraId="6A684E3F" w14:textId="77777777" w:rsidR="0090330E" w:rsidRDefault="0090330E" w:rsidP="0090330E">
      <w:pPr>
        <w:pStyle w:val="Akapitzlist"/>
        <w:numPr>
          <w:ilvl w:val="0"/>
          <w:numId w:val="10"/>
        </w:numPr>
        <w:ind w:left="426"/>
        <w:rPr>
          <w:rFonts w:eastAsia="Arial"/>
          <w:sz w:val="20"/>
          <w:szCs w:val="20"/>
        </w:rPr>
      </w:pPr>
      <w:r w:rsidRPr="0090330E">
        <w:rPr>
          <w:rFonts w:eastAsia="Arial"/>
          <w:sz w:val="20"/>
          <w:szCs w:val="20"/>
        </w:rPr>
        <w:t>Wszelka korespondencja prowadzona pomiędzy Stronami w związku z Umową, co do której zastrzeżono formę pisemną, będzie przesyłana na adresy wskazane w komparycji Umowy.</w:t>
      </w:r>
    </w:p>
    <w:p w14:paraId="198B7D16" w14:textId="374EDE86" w:rsidR="0090330E" w:rsidRPr="0090330E" w:rsidRDefault="0090330E" w:rsidP="0090330E">
      <w:pPr>
        <w:pStyle w:val="Akapitzlist"/>
        <w:numPr>
          <w:ilvl w:val="0"/>
          <w:numId w:val="10"/>
        </w:numPr>
        <w:ind w:left="426"/>
        <w:rPr>
          <w:rFonts w:eastAsia="Arial"/>
          <w:sz w:val="20"/>
          <w:szCs w:val="20"/>
        </w:rPr>
      </w:pPr>
      <w:r w:rsidRPr="0090330E">
        <w:rPr>
          <w:rFonts w:eastAsia="Arial"/>
          <w:sz w:val="20"/>
          <w:szCs w:val="20"/>
        </w:rPr>
        <w:t xml:space="preserve">Zmiana wskazanych w komparycji Umowy danych adresowych nie stanowi zmiany Umowy i może być dokonywana przez Stronę, której dotyczy oraz staje się skuteczna wobec drugiej Strony </w:t>
      </w:r>
      <w:r>
        <w:rPr>
          <w:rFonts w:eastAsia="Arial"/>
          <w:sz w:val="20"/>
          <w:szCs w:val="20"/>
        </w:rPr>
        <w:br/>
      </w:r>
      <w:r w:rsidRPr="0090330E">
        <w:rPr>
          <w:rFonts w:eastAsia="Arial"/>
          <w:sz w:val="20"/>
          <w:szCs w:val="20"/>
        </w:rPr>
        <w:t xml:space="preserve">z chwilą otrzymania przez nią zawiadomienia w formie pisemnej. W razie zaniedbania obowiązku w zdaniu poprzednim, pismo przesłane pod ostatnio wskazany przez Stronę adres i zwrócone </w:t>
      </w:r>
      <w:r>
        <w:rPr>
          <w:rFonts w:eastAsia="Arial"/>
          <w:sz w:val="20"/>
          <w:szCs w:val="20"/>
        </w:rPr>
        <w:t>z</w:t>
      </w:r>
      <w:r w:rsidRPr="0090330E">
        <w:rPr>
          <w:rFonts w:eastAsia="Arial"/>
          <w:sz w:val="20"/>
          <w:szCs w:val="20"/>
        </w:rPr>
        <w:t xml:space="preserve"> adnotacją o braku możliwości doręczenia, traktuje się jak doręczone.</w:t>
      </w:r>
    </w:p>
    <w:p w14:paraId="547905D5" w14:textId="60EF1BB6" w:rsidR="00060E12" w:rsidRDefault="00060E12" w:rsidP="00060E12">
      <w:pPr>
        <w:rPr>
          <w:rFonts w:eastAsia="Arial"/>
          <w:sz w:val="20"/>
          <w:szCs w:val="20"/>
        </w:rPr>
      </w:pPr>
    </w:p>
    <w:p w14:paraId="1779C599" w14:textId="264F8725" w:rsidR="001A7C14" w:rsidRPr="00060889" w:rsidRDefault="00060889" w:rsidP="00060889">
      <w:pPr>
        <w:jc w:val="center"/>
        <w:rPr>
          <w:rFonts w:eastAsia="Arial"/>
          <w:b/>
          <w:bCs/>
          <w:sz w:val="20"/>
          <w:szCs w:val="20"/>
        </w:rPr>
      </w:pPr>
      <w:r w:rsidRPr="00060889">
        <w:rPr>
          <w:rFonts w:eastAsia="Arial"/>
          <w:b/>
          <w:bCs/>
          <w:sz w:val="20"/>
          <w:szCs w:val="20"/>
        </w:rPr>
        <w:t>§7</w:t>
      </w:r>
    </w:p>
    <w:p w14:paraId="2AFB0437" w14:textId="5958EEC5" w:rsidR="00060889" w:rsidRPr="00060889" w:rsidRDefault="00060889" w:rsidP="00060889">
      <w:pPr>
        <w:jc w:val="center"/>
        <w:rPr>
          <w:rFonts w:eastAsia="Arial"/>
          <w:b/>
          <w:bCs/>
          <w:sz w:val="20"/>
          <w:szCs w:val="20"/>
        </w:rPr>
      </w:pPr>
      <w:r w:rsidRPr="00060889">
        <w:rPr>
          <w:rFonts w:eastAsia="Arial"/>
          <w:b/>
          <w:bCs/>
          <w:sz w:val="20"/>
          <w:szCs w:val="20"/>
        </w:rPr>
        <w:t>PRAWO OPCJI</w:t>
      </w:r>
    </w:p>
    <w:p w14:paraId="17C680A3" w14:textId="77777777" w:rsidR="00060889" w:rsidRDefault="00060889" w:rsidP="00060889">
      <w:pPr>
        <w:pStyle w:val="Akapitzlist"/>
        <w:numPr>
          <w:ilvl w:val="0"/>
          <w:numId w:val="97"/>
        </w:numPr>
        <w:rPr>
          <w:rFonts w:eastAsia="Arial"/>
          <w:sz w:val="20"/>
          <w:szCs w:val="20"/>
        </w:rPr>
      </w:pPr>
      <w:r w:rsidRPr="00060889">
        <w:rPr>
          <w:rFonts w:eastAsia="Arial"/>
          <w:sz w:val="20"/>
          <w:szCs w:val="20"/>
        </w:rPr>
        <w:t xml:space="preserve">W ramach Przedmiotu Umowy Zamawiający, uprawniony jest do skorzystania z prawa opcji na zasadach i trybie opisanym poniżej: </w:t>
      </w:r>
    </w:p>
    <w:p w14:paraId="5F021CD2" w14:textId="275D74C0" w:rsidR="00553720" w:rsidRPr="00553720" w:rsidRDefault="00553720" w:rsidP="00060889">
      <w:pPr>
        <w:pStyle w:val="Akapitzlist"/>
        <w:numPr>
          <w:ilvl w:val="0"/>
          <w:numId w:val="99"/>
        </w:numPr>
        <w:rPr>
          <w:rFonts w:eastAsia="Arial"/>
          <w:sz w:val="18"/>
          <w:szCs w:val="18"/>
        </w:rPr>
      </w:pPr>
      <w:r w:rsidRPr="00553720">
        <w:rPr>
          <w:sz w:val="20"/>
          <w:szCs w:val="22"/>
        </w:rPr>
        <w:t xml:space="preserve">Zamawiający zastrzega sobie prawo skorzystania z prawa opcji w zakresie określonym w § 1 ust. 1.1 pkt j), § 1 ust. 1.1 pkt k), § 1 ust. 1.2 pkt a) oraz § 1 ust. 1.3 pkt a), polegającym na możliwości </w:t>
      </w:r>
      <w:r>
        <w:rPr>
          <w:sz w:val="20"/>
          <w:szCs w:val="22"/>
        </w:rPr>
        <w:t>dostawy do Zamawiającego</w:t>
      </w:r>
      <w:r w:rsidRPr="00553720">
        <w:rPr>
          <w:sz w:val="20"/>
          <w:szCs w:val="22"/>
        </w:rPr>
        <w:t xml:space="preserve"> w liczbie nieprzekraczającej 30 (trzydziestu) </w:t>
      </w:r>
      <w:r w:rsidR="00B402F1">
        <w:rPr>
          <w:sz w:val="20"/>
          <w:szCs w:val="22"/>
        </w:rPr>
        <w:t xml:space="preserve">dodatkowych </w:t>
      </w:r>
      <w:r w:rsidRPr="00553720">
        <w:rPr>
          <w:sz w:val="20"/>
          <w:szCs w:val="22"/>
        </w:rPr>
        <w:t xml:space="preserve">sztuk dla każdego z wymienionych zakresów. Realizacja prawa opcji obejmować będzie dostawę dodatkowych </w:t>
      </w:r>
      <w:r w:rsidR="00B402F1">
        <w:rPr>
          <w:sz w:val="20"/>
          <w:szCs w:val="22"/>
        </w:rPr>
        <w:t>sztuk</w:t>
      </w:r>
      <w:r w:rsidRPr="00553720">
        <w:rPr>
          <w:sz w:val="20"/>
          <w:szCs w:val="22"/>
        </w:rPr>
        <w:t xml:space="preserve">, zgodnie z warunkami niniejszej Umowy. </w:t>
      </w:r>
      <w:r w:rsidRPr="00553720">
        <w:rPr>
          <w:sz w:val="20"/>
          <w:szCs w:val="22"/>
        </w:rPr>
        <w:lastRenderedPageBreak/>
        <w:t xml:space="preserve">Łączna liczba </w:t>
      </w:r>
      <w:r>
        <w:rPr>
          <w:sz w:val="20"/>
          <w:szCs w:val="22"/>
        </w:rPr>
        <w:t>dostawy</w:t>
      </w:r>
      <w:r w:rsidRPr="00553720">
        <w:rPr>
          <w:sz w:val="20"/>
          <w:szCs w:val="22"/>
        </w:rPr>
        <w:t xml:space="preserve"> w ramach</w:t>
      </w:r>
      <w:r>
        <w:rPr>
          <w:sz w:val="20"/>
          <w:szCs w:val="22"/>
        </w:rPr>
        <w:t xml:space="preserve"> prawa</w:t>
      </w:r>
      <w:r w:rsidRPr="00553720">
        <w:rPr>
          <w:sz w:val="20"/>
          <w:szCs w:val="22"/>
        </w:rPr>
        <w:t xml:space="preserve"> opcji</w:t>
      </w:r>
      <w:r>
        <w:rPr>
          <w:sz w:val="20"/>
          <w:szCs w:val="22"/>
        </w:rPr>
        <w:t xml:space="preserve">, </w:t>
      </w:r>
      <w:r w:rsidRPr="00553720">
        <w:rPr>
          <w:sz w:val="20"/>
          <w:szCs w:val="22"/>
        </w:rPr>
        <w:t xml:space="preserve">nie może przekroczyć wskazanej </w:t>
      </w:r>
      <w:r>
        <w:rPr>
          <w:sz w:val="20"/>
          <w:szCs w:val="22"/>
        </w:rPr>
        <w:t xml:space="preserve">w poprzednim zdaniu </w:t>
      </w:r>
      <w:r w:rsidRPr="00553720">
        <w:rPr>
          <w:sz w:val="20"/>
          <w:szCs w:val="22"/>
        </w:rPr>
        <w:t>maksymalnej ilości</w:t>
      </w:r>
      <w:r>
        <w:rPr>
          <w:sz w:val="20"/>
          <w:szCs w:val="22"/>
        </w:rPr>
        <w:t xml:space="preserve"> </w:t>
      </w:r>
      <w:r w:rsidRPr="00553720">
        <w:rPr>
          <w:sz w:val="20"/>
          <w:szCs w:val="22"/>
        </w:rPr>
        <w:t xml:space="preserve">30 (trzydziestu) </w:t>
      </w:r>
      <w:r w:rsidR="00B402F1" w:rsidRPr="00553720">
        <w:rPr>
          <w:sz w:val="20"/>
          <w:szCs w:val="22"/>
        </w:rPr>
        <w:t>sztuk</w:t>
      </w:r>
      <w:r w:rsidR="00B402F1">
        <w:rPr>
          <w:sz w:val="20"/>
          <w:szCs w:val="22"/>
        </w:rPr>
        <w:t>.</w:t>
      </w:r>
    </w:p>
    <w:p w14:paraId="3732568A" w14:textId="41FB413A" w:rsidR="00060889" w:rsidRPr="00FD5E55" w:rsidRDefault="00060889" w:rsidP="00060889">
      <w:pPr>
        <w:pStyle w:val="Akapitzlist"/>
        <w:numPr>
          <w:ilvl w:val="0"/>
          <w:numId w:val="99"/>
        </w:numPr>
        <w:rPr>
          <w:rFonts w:eastAsia="Arial"/>
          <w:sz w:val="20"/>
          <w:szCs w:val="20"/>
        </w:rPr>
      </w:pPr>
      <w:r>
        <w:rPr>
          <w:rFonts w:eastAsia="Arial"/>
          <w:sz w:val="20"/>
          <w:szCs w:val="20"/>
        </w:rPr>
        <w:t>Realizacja prawa</w:t>
      </w:r>
      <w:r w:rsidRPr="00FD5E55">
        <w:rPr>
          <w:rFonts w:eastAsia="Arial"/>
          <w:sz w:val="20"/>
          <w:szCs w:val="20"/>
        </w:rPr>
        <w:t xml:space="preserve"> opcji jest jednostronnym uprawnieniem Zamawiającego, dlatego też nieskorzystanie przez Zamawiającego z prawa opcji nie stanowi podstawy dla Wykonawcy do dochodzenia jakichkolwiek roszczeń w stosunku do Zamawiającego;</w:t>
      </w:r>
    </w:p>
    <w:p w14:paraId="212EC9CC" w14:textId="224FD0D7" w:rsidR="00060889" w:rsidRDefault="00060889" w:rsidP="00060889">
      <w:pPr>
        <w:pStyle w:val="Akapitzlist"/>
        <w:numPr>
          <w:ilvl w:val="0"/>
          <w:numId w:val="99"/>
        </w:numPr>
        <w:rPr>
          <w:rFonts w:eastAsia="Arial"/>
          <w:sz w:val="20"/>
          <w:szCs w:val="20"/>
        </w:rPr>
      </w:pPr>
      <w:r w:rsidRPr="004C6613">
        <w:rPr>
          <w:rFonts w:eastAsia="Arial"/>
          <w:sz w:val="20"/>
          <w:szCs w:val="20"/>
        </w:rPr>
        <w:t>Wykonawca będzie zobowiązany do realizacji prawa opcji po uprzednim otrzymaniu od Zamawiającego zawiadomienia</w:t>
      </w:r>
      <w:r w:rsidR="00B402F1">
        <w:rPr>
          <w:rFonts w:eastAsia="Arial"/>
          <w:sz w:val="20"/>
          <w:szCs w:val="20"/>
        </w:rPr>
        <w:t xml:space="preserve"> w formie określonej w pkt d),</w:t>
      </w:r>
      <w:r w:rsidRPr="004C6613">
        <w:rPr>
          <w:rFonts w:eastAsia="Arial"/>
          <w:sz w:val="20"/>
          <w:szCs w:val="20"/>
        </w:rPr>
        <w:t xml:space="preserve"> o zamiarze skorzystania z tego praw</w:t>
      </w:r>
      <w:r>
        <w:rPr>
          <w:rFonts w:eastAsia="Arial"/>
          <w:sz w:val="20"/>
          <w:szCs w:val="20"/>
        </w:rPr>
        <w:t>a;</w:t>
      </w:r>
    </w:p>
    <w:p w14:paraId="1B004C89" w14:textId="46D7E495" w:rsidR="00060889" w:rsidRDefault="00060889" w:rsidP="00060889">
      <w:pPr>
        <w:pStyle w:val="Akapitzlist"/>
        <w:numPr>
          <w:ilvl w:val="0"/>
          <w:numId w:val="99"/>
        </w:numPr>
        <w:rPr>
          <w:rFonts w:eastAsia="Arial"/>
          <w:sz w:val="20"/>
          <w:szCs w:val="20"/>
        </w:rPr>
      </w:pPr>
      <w:r w:rsidRPr="00060E12">
        <w:rPr>
          <w:rFonts w:eastAsia="Arial"/>
          <w:sz w:val="20"/>
          <w:szCs w:val="20"/>
        </w:rPr>
        <w:t xml:space="preserve">Wykonawca nie może odmówić wykonania Umowy w zakresie objętym </w:t>
      </w:r>
      <w:r w:rsidR="00B402F1">
        <w:rPr>
          <w:rFonts w:eastAsia="Arial"/>
          <w:sz w:val="20"/>
          <w:szCs w:val="20"/>
        </w:rPr>
        <w:t>prawem opcji</w:t>
      </w:r>
      <w:r w:rsidRPr="00060E12">
        <w:rPr>
          <w:rFonts w:eastAsia="Arial"/>
          <w:sz w:val="20"/>
          <w:szCs w:val="20"/>
        </w:rPr>
        <w:t>, o ile tylko Zamawiający złoży oświadczenie</w:t>
      </w:r>
      <w:r w:rsidR="00B402F1">
        <w:rPr>
          <w:rFonts w:eastAsia="Arial"/>
          <w:sz w:val="20"/>
          <w:szCs w:val="20"/>
        </w:rPr>
        <w:t xml:space="preserve"> przez przedstawicieli określonych w </w:t>
      </w:r>
      <w:r w:rsidR="00B402F1" w:rsidRPr="00B402F1">
        <w:rPr>
          <w:rFonts w:eastAsia="Arial"/>
          <w:sz w:val="20"/>
          <w:szCs w:val="20"/>
        </w:rPr>
        <w:t>§</w:t>
      </w:r>
      <w:r w:rsidR="00B402F1">
        <w:rPr>
          <w:rFonts w:eastAsia="Arial"/>
          <w:sz w:val="20"/>
          <w:szCs w:val="20"/>
        </w:rPr>
        <w:t>6 ust 1 Umowy</w:t>
      </w:r>
      <w:r w:rsidRPr="00060E12">
        <w:rPr>
          <w:rFonts w:eastAsia="Arial"/>
          <w:sz w:val="20"/>
          <w:szCs w:val="20"/>
        </w:rPr>
        <w:t xml:space="preserve"> (pisemne albo w postaci elektronicznej – opatrzonej kwalifikowanym podpisem elektronicznym, pod rygorem nieważności), z określeniem zakresu realizacji </w:t>
      </w:r>
      <w:r>
        <w:rPr>
          <w:rFonts w:eastAsia="Arial"/>
          <w:sz w:val="20"/>
          <w:szCs w:val="20"/>
        </w:rPr>
        <w:t>Umowy</w:t>
      </w:r>
      <w:r w:rsidRPr="00060E12">
        <w:rPr>
          <w:rFonts w:eastAsia="Arial"/>
          <w:sz w:val="20"/>
          <w:szCs w:val="20"/>
        </w:rPr>
        <w:t xml:space="preserve"> w ramach prawa opcji</w:t>
      </w:r>
      <w:r>
        <w:rPr>
          <w:rFonts w:eastAsia="Arial"/>
          <w:sz w:val="20"/>
          <w:szCs w:val="20"/>
        </w:rPr>
        <w:t>;</w:t>
      </w:r>
    </w:p>
    <w:p w14:paraId="7584EACC" w14:textId="77777777" w:rsidR="00060889" w:rsidRDefault="00060889" w:rsidP="00060889">
      <w:pPr>
        <w:pStyle w:val="Akapitzlist"/>
        <w:numPr>
          <w:ilvl w:val="0"/>
          <w:numId w:val="99"/>
        </w:numPr>
        <w:rPr>
          <w:rFonts w:eastAsia="Arial"/>
          <w:sz w:val="20"/>
          <w:szCs w:val="20"/>
        </w:rPr>
      </w:pPr>
      <w:r w:rsidRPr="004C0D4F">
        <w:rPr>
          <w:rFonts w:eastAsia="Arial"/>
          <w:sz w:val="20"/>
          <w:szCs w:val="20"/>
        </w:rPr>
        <w:t>Termin wykonania z</w:t>
      </w:r>
      <w:r>
        <w:rPr>
          <w:rFonts w:eastAsia="Arial"/>
          <w:sz w:val="20"/>
          <w:szCs w:val="20"/>
        </w:rPr>
        <w:t>akresu</w:t>
      </w:r>
      <w:r w:rsidRPr="004C0D4F">
        <w:rPr>
          <w:rFonts w:eastAsia="Arial"/>
          <w:sz w:val="20"/>
          <w:szCs w:val="20"/>
        </w:rPr>
        <w:t xml:space="preserve"> objętego prawem opcji</w:t>
      </w:r>
      <w:r>
        <w:rPr>
          <w:rFonts w:eastAsia="Arial"/>
          <w:sz w:val="20"/>
          <w:szCs w:val="20"/>
        </w:rPr>
        <w:t xml:space="preserve"> (pkt 1 powyżej)</w:t>
      </w:r>
      <w:r w:rsidRPr="004C0D4F">
        <w:rPr>
          <w:rFonts w:eastAsia="Arial"/>
          <w:sz w:val="20"/>
          <w:szCs w:val="20"/>
        </w:rPr>
        <w:t xml:space="preserve"> nie może być dłuższy niż </w:t>
      </w:r>
      <w:r>
        <w:rPr>
          <w:rFonts w:eastAsia="Arial"/>
          <w:sz w:val="20"/>
          <w:szCs w:val="20"/>
        </w:rPr>
        <w:t>14</w:t>
      </w:r>
      <w:r w:rsidRPr="004C0D4F">
        <w:rPr>
          <w:rFonts w:eastAsia="Arial"/>
          <w:sz w:val="20"/>
          <w:szCs w:val="20"/>
        </w:rPr>
        <w:t xml:space="preserve"> dni</w:t>
      </w:r>
      <w:r>
        <w:rPr>
          <w:rFonts w:eastAsia="Arial"/>
          <w:sz w:val="20"/>
          <w:szCs w:val="20"/>
        </w:rPr>
        <w:t xml:space="preserve"> kalendarzowych</w:t>
      </w:r>
      <w:r w:rsidRPr="004C0D4F">
        <w:rPr>
          <w:rFonts w:eastAsia="Arial"/>
          <w:sz w:val="20"/>
          <w:szCs w:val="20"/>
        </w:rPr>
        <w:t xml:space="preserve"> od dnia przesłania zawiadomienia do Wykonawcy</w:t>
      </w:r>
      <w:r>
        <w:rPr>
          <w:rFonts w:eastAsia="Arial"/>
          <w:sz w:val="20"/>
          <w:szCs w:val="20"/>
        </w:rPr>
        <w:t>;</w:t>
      </w:r>
    </w:p>
    <w:p w14:paraId="07309BCF" w14:textId="4C0AB4F5" w:rsidR="00060889" w:rsidRDefault="00060889" w:rsidP="00060889">
      <w:pPr>
        <w:pStyle w:val="Akapitzlist"/>
        <w:numPr>
          <w:ilvl w:val="0"/>
          <w:numId w:val="99"/>
        </w:numPr>
        <w:rPr>
          <w:rFonts w:eastAsia="Arial"/>
          <w:sz w:val="20"/>
          <w:szCs w:val="20"/>
        </w:rPr>
      </w:pPr>
      <w:r w:rsidRPr="004C0D4F">
        <w:rPr>
          <w:rFonts w:eastAsia="Arial"/>
          <w:sz w:val="20"/>
          <w:szCs w:val="20"/>
        </w:rPr>
        <w:t>Zamawiający jest uprawniony do skorzystania z prawa opcji w okresie do 15 grudnia 2025</w:t>
      </w:r>
      <w:r>
        <w:rPr>
          <w:rFonts w:eastAsia="Arial"/>
          <w:sz w:val="20"/>
          <w:szCs w:val="20"/>
        </w:rPr>
        <w:t xml:space="preserve"> r.</w:t>
      </w:r>
      <w:r w:rsidR="00B402F1">
        <w:rPr>
          <w:rFonts w:eastAsia="Arial"/>
          <w:sz w:val="20"/>
          <w:szCs w:val="20"/>
        </w:rPr>
        <w:t>;</w:t>
      </w:r>
    </w:p>
    <w:p w14:paraId="412FB93E" w14:textId="333C085F" w:rsidR="00B402F1" w:rsidRDefault="00B402F1" w:rsidP="00060889">
      <w:pPr>
        <w:pStyle w:val="Akapitzlist"/>
        <w:numPr>
          <w:ilvl w:val="0"/>
          <w:numId w:val="99"/>
        </w:numPr>
        <w:rPr>
          <w:rFonts w:eastAsia="Arial"/>
          <w:sz w:val="20"/>
          <w:szCs w:val="20"/>
        </w:rPr>
      </w:pPr>
      <w:r w:rsidRPr="00B402F1">
        <w:rPr>
          <w:rFonts w:eastAsia="Arial"/>
          <w:sz w:val="20"/>
          <w:szCs w:val="20"/>
        </w:rPr>
        <w:t>Zamawiający może skorzystać z prawa opcji w całości lub w części, w zależności od aktualnych potrzeb, poprzez złożenie Wykonawcy oświadczenia o zamiarze skorzystania z prawa opcji, w którym wskaże liczbę dodatkowych sztuk objętych realizacją. Ilość wskazana w oświadczeniu stanowić będzie wiążący zakres wykonania prawa opcji przez Zamawiającego.</w:t>
      </w:r>
    </w:p>
    <w:p w14:paraId="0F3B8204" w14:textId="77777777" w:rsidR="00060889" w:rsidRDefault="00060889" w:rsidP="00060889">
      <w:pPr>
        <w:pStyle w:val="Akapitzlist"/>
        <w:numPr>
          <w:ilvl w:val="0"/>
          <w:numId w:val="97"/>
        </w:numPr>
        <w:rPr>
          <w:rFonts w:eastAsia="Arial"/>
          <w:sz w:val="20"/>
          <w:szCs w:val="20"/>
        </w:rPr>
      </w:pPr>
      <w:r w:rsidRPr="00060889">
        <w:rPr>
          <w:rFonts w:eastAsia="Arial"/>
          <w:sz w:val="20"/>
          <w:szCs w:val="20"/>
        </w:rPr>
        <w:t>W przypadku nieskorzystania przez Zamawiającego z przysługującego mu prawa opcji albo skorzystania z prawa opcji w niepełnym zakresie, niewykorzystującym pełnego zakresu prawa opcji, Wykonawcy nie przysługują żadne roszczenia z tytułu nieskorzystania przez Zamawiającego z przysługującego mu prawa opcji albo skorzystania z prawa opcji w niepełnym zakresie. Wykonawca oświadcza, że zgadza się na przewidziane niniejszą Umową prawo opcji i nie przysługuje mu żadne roszczenie z tytułu niezłożenia przez Zamawiającego zamówienia objętego prawem opcji lub złożenie zamówienia w ramach prawa opcji w zakresie mniejszym, niż pełny zakres prawa opcji</w:t>
      </w:r>
      <w:r>
        <w:rPr>
          <w:rFonts w:eastAsia="Arial"/>
          <w:sz w:val="20"/>
          <w:szCs w:val="20"/>
        </w:rPr>
        <w:t>.</w:t>
      </w:r>
    </w:p>
    <w:p w14:paraId="5680C2C3" w14:textId="77777777" w:rsidR="00060889" w:rsidRDefault="00060889" w:rsidP="00060889">
      <w:pPr>
        <w:pStyle w:val="Akapitzlist"/>
        <w:numPr>
          <w:ilvl w:val="0"/>
          <w:numId w:val="97"/>
        </w:numPr>
        <w:rPr>
          <w:rFonts w:eastAsia="Arial"/>
          <w:sz w:val="20"/>
          <w:szCs w:val="20"/>
        </w:rPr>
      </w:pPr>
      <w:r w:rsidRPr="00060889">
        <w:rPr>
          <w:rFonts w:eastAsia="Arial"/>
          <w:sz w:val="20"/>
          <w:szCs w:val="20"/>
        </w:rPr>
        <w:t xml:space="preserve"> W przypadku niewykorzystania przez Zamawiającego wartości Umowy Wykonawcy nie przysługują żadne roszczenia.</w:t>
      </w:r>
    </w:p>
    <w:p w14:paraId="70AA0DF4" w14:textId="01849625" w:rsidR="00060889" w:rsidRPr="00060889" w:rsidRDefault="00060889" w:rsidP="00060889">
      <w:pPr>
        <w:pStyle w:val="Akapitzlist"/>
        <w:numPr>
          <w:ilvl w:val="0"/>
          <w:numId w:val="97"/>
        </w:numPr>
        <w:rPr>
          <w:rFonts w:eastAsia="Arial"/>
          <w:sz w:val="20"/>
          <w:szCs w:val="20"/>
        </w:rPr>
      </w:pPr>
      <w:r w:rsidRPr="00060889">
        <w:rPr>
          <w:rFonts w:eastAsia="Arial"/>
          <w:sz w:val="20"/>
          <w:szCs w:val="20"/>
        </w:rPr>
        <w:t xml:space="preserve">Realizacja Umowy w zakresie prawa opcji o którym mowa powyżej będzie się odbywała w zakresie asortymentowym i na podstawie cen jednostkowych wskazanych w załączniku nr 2 i 2a do Umowy. </w:t>
      </w:r>
    </w:p>
    <w:p w14:paraId="24D3F208" w14:textId="77777777" w:rsidR="00441176" w:rsidRPr="00060E12" w:rsidRDefault="00441176" w:rsidP="00060E12">
      <w:pPr>
        <w:rPr>
          <w:rFonts w:eastAsia="Arial"/>
          <w:sz w:val="20"/>
          <w:szCs w:val="20"/>
        </w:rPr>
      </w:pPr>
    </w:p>
    <w:p w14:paraId="357D2B82" w14:textId="6E48225D" w:rsidR="005A1E4D" w:rsidRDefault="00707D4D" w:rsidP="003B543F">
      <w:pPr>
        <w:jc w:val="center"/>
        <w:rPr>
          <w:rFonts w:eastAsia="Arial"/>
          <w:b/>
          <w:bCs/>
          <w:caps/>
          <w:sz w:val="20"/>
          <w:szCs w:val="20"/>
        </w:rPr>
      </w:pPr>
      <w:r w:rsidRPr="00707D4D">
        <w:rPr>
          <w:rFonts w:eastAsia="Arial"/>
          <w:b/>
          <w:bCs/>
          <w:caps/>
          <w:sz w:val="20"/>
          <w:szCs w:val="20"/>
        </w:rPr>
        <w:t>§</w:t>
      </w:r>
      <w:r>
        <w:rPr>
          <w:rFonts w:eastAsia="Arial"/>
          <w:b/>
          <w:bCs/>
          <w:caps/>
          <w:sz w:val="20"/>
          <w:szCs w:val="20"/>
        </w:rPr>
        <w:t>8</w:t>
      </w:r>
      <w:r w:rsidR="003B543F">
        <w:rPr>
          <w:rFonts w:eastAsia="Arial"/>
          <w:b/>
          <w:bCs/>
          <w:caps/>
          <w:sz w:val="20"/>
          <w:szCs w:val="20"/>
        </w:rPr>
        <w:br/>
      </w:r>
      <w:r w:rsidR="00BE2B4B">
        <w:rPr>
          <w:rFonts w:eastAsia="Arial"/>
          <w:b/>
          <w:bCs/>
          <w:caps/>
          <w:sz w:val="20"/>
          <w:szCs w:val="20"/>
        </w:rPr>
        <w:t>Wynagrodzenie</w:t>
      </w:r>
    </w:p>
    <w:p w14:paraId="0768A899" w14:textId="0D1A50DC" w:rsidR="00B402F1" w:rsidRPr="007B5805" w:rsidRDefault="007D6D88" w:rsidP="00B402F1">
      <w:pPr>
        <w:pStyle w:val="NormalnyWeb"/>
        <w:numPr>
          <w:ilvl w:val="0"/>
          <w:numId w:val="76"/>
        </w:numPr>
        <w:suppressAutoHyphens w:val="0"/>
        <w:spacing w:beforeAutospacing="1" w:afterAutospacing="1" w:line="240" w:lineRule="auto"/>
        <w:rPr>
          <w:rFonts w:ascii="Arial" w:hAnsi="Arial" w:cs="Arial"/>
          <w:sz w:val="20"/>
          <w:szCs w:val="20"/>
          <w:lang w:eastAsia="pl-PL"/>
        </w:rPr>
      </w:pPr>
      <w:r w:rsidRPr="00247CAB">
        <w:rPr>
          <w:rFonts w:ascii="Arial" w:hAnsi="Arial" w:cs="Arial"/>
          <w:sz w:val="20"/>
          <w:szCs w:val="20"/>
          <w:lang w:eastAsia="pl-PL"/>
        </w:rPr>
        <w:t xml:space="preserve">Wykonawcy </w:t>
      </w:r>
      <w:r w:rsidR="00B402F1" w:rsidRPr="00247CAB">
        <w:rPr>
          <w:rFonts w:ascii="Arial" w:hAnsi="Arial" w:cs="Arial"/>
          <w:sz w:val="20"/>
          <w:szCs w:val="20"/>
          <w:lang w:eastAsia="pl-PL"/>
        </w:rPr>
        <w:t>przysługuje maksymalne wynagrodzenie zgodne ze złożonym Formularzem Ofertowym stanowiącym Załącznik nr 2 do Umowy, w łącznej wysokości:</w:t>
      </w:r>
      <w:r w:rsidR="00B402F1" w:rsidRPr="00247CAB">
        <w:rPr>
          <w:rFonts w:ascii="Arial" w:hAnsi="Arial" w:cs="Arial"/>
          <w:sz w:val="20"/>
          <w:szCs w:val="20"/>
          <w:lang w:eastAsia="pl-PL"/>
        </w:rPr>
        <w:br/>
      </w:r>
      <w:r w:rsidR="00B402F1" w:rsidRPr="00247CAB">
        <w:rPr>
          <w:rFonts w:ascii="Arial" w:hAnsi="Arial" w:cs="Arial"/>
          <w:b/>
          <w:bCs/>
          <w:sz w:val="20"/>
          <w:szCs w:val="20"/>
          <w:lang w:eastAsia="pl-PL"/>
        </w:rPr>
        <w:t>…………………. zł brutto</w:t>
      </w:r>
      <w:r w:rsidR="00B402F1" w:rsidRPr="00247CAB">
        <w:rPr>
          <w:rFonts w:ascii="Arial" w:hAnsi="Arial" w:cs="Arial"/>
          <w:sz w:val="20"/>
          <w:szCs w:val="20"/>
          <w:lang w:eastAsia="pl-PL"/>
        </w:rPr>
        <w:t xml:space="preserve"> (słownie: ………………… złotych 00/100),</w:t>
      </w:r>
      <w:r w:rsidR="00B402F1" w:rsidRPr="00247CAB">
        <w:rPr>
          <w:rFonts w:ascii="Arial" w:hAnsi="Arial" w:cs="Arial"/>
          <w:sz w:val="20"/>
          <w:szCs w:val="20"/>
          <w:lang w:eastAsia="pl-PL"/>
        </w:rPr>
        <w:br/>
        <w:t xml:space="preserve">tj. </w:t>
      </w:r>
      <w:r w:rsidR="00B402F1" w:rsidRPr="00247CAB">
        <w:rPr>
          <w:rFonts w:ascii="Arial" w:hAnsi="Arial" w:cs="Arial"/>
          <w:b/>
          <w:bCs/>
          <w:sz w:val="20"/>
          <w:szCs w:val="20"/>
          <w:lang w:eastAsia="pl-PL"/>
        </w:rPr>
        <w:t>…………………. zł netto</w:t>
      </w:r>
      <w:r w:rsidR="00B402F1" w:rsidRPr="00247CAB">
        <w:rPr>
          <w:rFonts w:ascii="Arial" w:hAnsi="Arial" w:cs="Arial"/>
          <w:sz w:val="20"/>
          <w:szCs w:val="20"/>
          <w:lang w:eastAsia="pl-PL"/>
        </w:rPr>
        <w:t xml:space="preserve"> (słownie: ………………… złotych 00/100),</w:t>
      </w:r>
      <w:r w:rsidR="00B402F1" w:rsidRPr="00247CAB">
        <w:rPr>
          <w:rFonts w:ascii="Arial" w:hAnsi="Arial" w:cs="Arial"/>
          <w:sz w:val="20"/>
          <w:szCs w:val="20"/>
          <w:lang w:eastAsia="pl-PL"/>
        </w:rPr>
        <w:br/>
        <w:t xml:space="preserve">w tym należny podatek VAT w wysokości </w:t>
      </w:r>
      <w:r w:rsidR="00B402F1" w:rsidRPr="00247CAB">
        <w:rPr>
          <w:rFonts w:ascii="Arial" w:hAnsi="Arial" w:cs="Arial"/>
          <w:b/>
          <w:bCs/>
          <w:sz w:val="20"/>
          <w:szCs w:val="20"/>
          <w:lang w:eastAsia="pl-PL"/>
        </w:rPr>
        <w:t>…………………. zł</w:t>
      </w:r>
      <w:r w:rsidR="00B402F1" w:rsidRPr="00247CAB">
        <w:rPr>
          <w:rFonts w:ascii="Arial" w:hAnsi="Arial" w:cs="Arial"/>
          <w:sz w:val="20"/>
          <w:szCs w:val="20"/>
          <w:lang w:eastAsia="pl-PL"/>
        </w:rPr>
        <w:t xml:space="preserve"> (słownie: ………………… złotych 00/100)</w:t>
      </w:r>
      <w:r w:rsidR="00B402F1">
        <w:rPr>
          <w:rFonts w:ascii="Arial" w:hAnsi="Arial" w:cs="Arial"/>
          <w:sz w:val="20"/>
          <w:szCs w:val="20"/>
          <w:lang w:eastAsia="pl-PL"/>
        </w:rPr>
        <w:t>, k</w:t>
      </w:r>
      <w:r w:rsidR="00B402F1" w:rsidRPr="007F4A3E">
        <w:rPr>
          <w:rFonts w:ascii="Arial" w:hAnsi="Arial" w:cs="Arial"/>
          <w:sz w:val="20"/>
          <w:szCs w:val="20"/>
          <w:lang w:eastAsia="pl-PL"/>
        </w:rPr>
        <w:t>tóre obejmuje</w:t>
      </w:r>
      <w:r w:rsidR="00B402F1">
        <w:rPr>
          <w:rFonts w:ascii="Arial" w:hAnsi="Arial" w:cs="Arial"/>
          <w:sz w:val="20"/>
          <w:szCs w:val="20"/>
          <w:lang w:eastAsia="pl-PL"/>
        </w:rPr>
        <w:t>:</w:t>
      </w:r>
    </w:p>
    <w:p w14:paraId="324133C1" w14:textId="43A41DF6" w:rsidR="003D5808" w:rsidRDefault="003D5808" w:rsidP="003D5808">
      <w:pPr>
        <w:pStyle w:val="Akapitzlist"/>
        <w:spacing w:after="160"/>
        <w:ind w:left="851" w:hanging="284"/>
        <w:rPr>
          <w:rFonts w:eastAsia="Arial"/>
          <w:b/>
          <w:bCs/>
          <w:sz w:val="20"/>
          <w:szCs w:val="20"/>
        </w:rPr>
      </w:pPr>
      <w:r>
        <w:rPr>
          <w:rFonts w:eastAsia="Arial"/>
          <w:b/>
          <w:bCs/>
          <w:sz w:val="20"/>
          <w:szCs w:val="20"/>
        </w:rPr>
        <w:t>1.1. Wynagrodzenie za realizację Zadania nr 1 (wraz z prawem opcji):</w:t>
      </w:r>
    </w:p>
    <w:p w14:paraId="0A6B3EB8" w14:textId="77777777" w:rsidR="003D5808" w:rsidRDefault="003D5808" w:rsidP="003D5808">
      <w:pPr>
        <w:pStyle w:val="Akapitzlist"/>
        <w:spacing w:after="160"/>
        <w:ind w:left="851"/>
        <w:rPr>
          <w:rFonts w:eastAsia="Arial"/>
          <w:i/>
          <w:iCs/>
          <w:sz w:val="20"/>
          <w:szCs w:val="20"/>
        </w:rPr>
      </w:pPr>
      <w:r>
        <w:rPr>
          <w:rFonts w:eastAsia="Arial"/>
          <w:b/>
          <w:bCs/>
          <w:sz w:val="20"/>
          <w:szCs w:val="20"/>
        </w:rPr>
        <w:t>…………………. zł brutto</w:t>
      </w:r>
      <w:r>
        <w:rPr>
          <w:rFonts w:eastAsia="Arial"/>
          <w:sz w:val="20"/>
          <w:szCs w:val="20"/>
        </w:rPr>
        <w:t xml:space="preserve">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 xml:space="preserve"> złotych ../100 groszy), </w:t>
      </w:r>
    </w:p>
    <w:p w14:paraId="4F51D6E2" w14:textId="77777777" w:rsidR="003D5808" w:rsidRDefault="003D5808" w:rsidP="003D5808">
      <w:pPr>
        <w:pStyle w:val="Akapitzlist"/>
        <w:spacing w:after="160"/>
        <w:ind w:left="851"/>
        <w:rPr>
          <w:rFonts w:eastAsia="Arial"/>
          <w:sz w:val="20"/>
          <w:szCs w:val="20"/>
          <w:lang w:val="x-none"/>
        </w:rPr>
      </w:pPr>
      <w:r>
        <w:rPr>
          <w:rFonts w:eastAsia="Arial"/>
          <w:i/>
          <w:iCs/>
          <w:sz w:val="20"/>
          <w:szCs w:val="20"/>
        </w:rPr>
        <w:t xml:space="preserve">tj.: </w:t>
      </w:r>
      <w:r>
        <w:rPr>
          <w:rFonts w:eastAsia="Arial"/>
          <w:b/>
          <w:bCs/>
          <w:sz w:val="20"/>
          <w:szCs w:val="20"/>
        </w:rPr>
        <w:t xml:space="preserve">…………………. zł netto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/100 groszy),</w:t>
      </w:r>
    </w:p>
    <w:p w14:paraId="11AD853B" w14:textId="77777777" w:rsidR="003D5808" w:rsidRDefault="003D5808" w:rsidP="003D5808">
      <w:pPr>
        <w:pStyle w:val="Akapitzlist"/>
        <w:spacing w:after="160"/>
        <w:ind w:left="851"/>
        <w:rPr>
          <w:rFonts w:eastAsia="Arial"/>
          <w:sz w:val="20"/>
          <w:szCs w:val="20"/>
        </w:rPr>
      </w:pPr>
      <w:r>
        <w:rPr>
          <w:rFonts w:eastAsia="Arial"/>
          <w:sz w:val="20"/>
          <w:szCs w:val="20"/>
        </w:rPr>
        <w:t xml:space="preserve">w tym należny podatek VAT w wysokości </w:t>
      </w:r>
      <w:r>
        <w:rPr>
          <w:rFonts w:eastAsia="Arial"/>
          <w:b/>
          <w:bCs/>
          <w:sz w:val="20"/>
          <w:szCs w:val="20"/>
        </w:rPr>
        <w:t>…………………. zł</w:t>
      </w:r>
      <w:r>
        <w:rPr>
          <w:rFonts w:eastAsia="Arial"/>
          <w:sz w:val="20"/>
          <w:szCs w:val="20"/>
        </w:rPr>
        <w:t xml:space="preserve">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 xml:space="preserve"> złotych ../100 groszy)</w:t>
      </w:r>
      <w:r>
        <w:rPr>
          <w:rFonts w:eastAsia="Arial"/>
          <w:sz w:val="20"/>
          <w:szCs w:val="20"/>
        </w:rPr>
        <w:t>.</w:t>
      </w:r>
    </w:p>
    <w:p w14:paraId="48DCD5D7" w14:textId="60533CBC" w:rsidR="003D5808" w:rsidRDefault="003D5808" w:rsidP="003D5808">
      <w:pPr>
        <w:pStyle w:val="Akapitzlist"/>
        <w:spacing w:after="160"/>
        <w:ind w:left="851" w:hanging="284"/>
        <w:rPr>
          <w:rFonts w:eastAsia="Arial"/>
          <w:b/>
          <w:bCs/>
          <w:sz w:val="20"/>
          <w:szCs w:val="20"/>
        </w:rPr>
      </w:pPr>
      <w:r>
        <w:rPr>
          <w:rFonts w:eastAsia="Arial"/>
          <w:b/>
          <w:bCs/>
          <w:sz w:val="20"/>
          <w:szCs w:val="20"/>
        </w:rPr>
        <w:lastRenderedPageBreak/>
        <w:t>1.2. Wynagrodzenie za realizację zadania nr 2 (wraz z prawem opcji)::</w:t>
      </w:r>
    </w:p>
    <w:p w14:paraId="5B0475CA" w14:textId="77777777" w:rsidR="003D5808" w:rsidRDefault="003D5808" w:rsidP="003D5808">
      <w:pPr>
        <w:pStyle w:val="Akapitzlist"/>
        <w:spacing w:after="160"/>
        <w:ind w:left="851"/>
        <w:rPr>
          <w:rFonts w:eastAsia="Arial"/>
          <w:i/>
          <w:iCs/>
          <w:sz w:val="20"/>
          <w:szCs w:val="20"/>
        </w:rPr>
      </w:pPr>
      <w:r>
        <w:rPr>
          <w:rFonts w:eastAsia="Arial"/>
          <w:b/>
          <w:bCs/>
          <w:sz w:val="20"/>
          <w:szCs w:val="20"/>
        </w:rPr>
        <w:t>…………………. zł brutto</w:t>
      </w:r>
      <w:r>
        <w:rPr>
          <w:rFonts w:eastAsia="Arial"/>
          <w:sz w:val="20"/>
          <w:szCs w:val="20"/>
        </w:rPr>
        <w:t xml:space="preserve">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 xml:space="preserve"> złotych ../100 groszy), </w:t>
      </w:r>
    </w:p>
    <w:p w14:paraId="5527BAAC" w14:textId="77777777" w:rsidR="003D5808" w:rsidRDefault="003D5808" w:rsidP="003D5808">
      <w:pPr>
        <w:pStyle w:val="Akapitzlist"/>
        <w:spacing w:after="160"/>
        <w:ind w:left="851"/>
        <w:rPr>
          <w:rFonts w:eastAsia="Arial"/>
          <w:sz w:val="20"/>
          <w:szCs w:val="20"/>
          <w:lang w:val="x-none"/>
        </w:rPr>
      </w:pPr>
      <w:r>
        <w:rPr>
          <w:rFonts w:eastAsia="Arial"/>
          <w:i/>
          <w:iCs/>
          <w:sz w:val="20"/>
          <w:szCs w:val="20"/>
        </w:rPr>
        <w:t xml:space="preserve">tj.: </w:t>
      </w:r>
      <w:r>
        <w:rPr>
          <w:rFonts w:eastAsia="Arial"/>
          <w:b/>
          <w:bCs/>
          <w:sz w:val="20"/>
          <w:szCs w:val="20"/>
        </w:rPr>
        <w:t xml:space="preserve">………………….  zł netto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/100 groszy),</w:t>
      </w:r>
    </w:p>
    <w:p w14:paraId="70312EB9" w14:textId="77777777" w:rsidR="003D5808" w:rsidRDefault="003D5808" w:rsidP="003D5808">
      <w:pPr>
        <w:pStyle w:val="Akapitzlist"/>
        <w:spacing w:after="160"/>
        <w:ind w:left="851"/>
        <w:rPr>
          <w:rFonts w:eastAsia="Arial"/>
          <w:sz w:val="20"/>
          <w:szCs w:val="20"/>
        </w:rPr>
      </w:pPr>
      <w:r>
        <w:rPr>
          <w:rFonts w:eastAsia="Arial"/>
          <w:sz w:val="20"/>
          <w:szCs w:val="20"/>
        </w:rPr>
        <w:t xml:space="preserve">w tym należny podatek VAT w wysokości </w:t>
      </w:r>
      <w:r>
        <w:rPr>
          <w:rFonts w:eastAsia="Arial"/>
          <w:b/>
          <w:bCs/>
          <w:sz w:val="20"/>
          <w:szCs w:val="20"/>
        </w:rPr>
        <w:t>…………………. zł</w:t>
      </w:r>
      <w:r>
        <w:rPr>
          <w:rFonts w:eastAsia="Arial"/>
          <w:sz w:val="20"/>
          <w:szCs w:val="20"/>
        </w:rPr>
        <w:t xml:space="preserve">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 xml:space="preserve"> złotych ../100 groszy)</w:t>
      </w:r>
      <w:r>
        <w:rPr>
          <w:rFonts w:eastAsia="Arial"/>
          <w:sz w:val="20"/>
          <w:szCs w:val="20"/>
        </w:rPr>
        <w:t>.</w:t>
      </w:r>
    </w:p>
    <w:p w14:paraId="29DA7209" w14:textId="69D3AB41" w:rsidR="003D5808" w:rsidRDefault="003D5808" w:rsidP="003D5808">
      <w:pPr>
        <w:pStyle w:val="Akapitzlist"/>
        <w:spacing w:after="160"/>
        <w:ind w:left="851" w:hanging="284"/>
        <w:rPr>
          <w:rFonts w:eastAsia="Arial"/>
          <w:b/>
          <w:bCs/>
          <w:sz w:val="20"/>
          <w:szCs w:val="20"/>
        </w:rPr>
      </w:pPr>
      <w:r>
        <w:rPr>
          <w:rFonts w:eastAsia="Arial"/>
          <w:b/>
          <w:bCs/>
          <w:sz w:val="20"/>
          <w:szCs w:val="20"/>
        </w:rPr>
        <w:t>1.3. Wynagrodzenie za realizację zadania nr 3 (wraz z prawem opcji)::</w:t>
      </w:r>
    </w:p>
    <w:p w14:paraId="3C557C71" w14:textId="77777777" w:rsidR="003D5808" w:rsidRDefault="003D5808" w:rsidP="003D5808">
      <w:pPr>
        <w:pStyle w:val="Akapitzlist"/>
        <w:spacing w:after="160"/>
        <w:ind w:left="851"/>
        <w:rPr>
          <w:rFonts w:eastAsia="Arial"/>
          <w:i/>
          <w:iCs/>
          <w:sz w:val="20"/>
          <w:szCs w:val="20"/>
        </w:rPr>
      </w:pPr>
      <w:r>
        <w:rPr>
          <w:rFonts w:eastAsia="Arial"/>
          <w:b/>
          <w:bCs/>
          <w:sz w:val="20"/>
          <w:szCs w:val="20"/>
        </w:rPr>
        <w:t>…………………. zł brutto</w:t>
      </w:r>
      <w:r>
        <w:rPr>
          <w:rFonts w:eastAsia="Arial"/>
          <w:sz w:val="20"/>
          <w:szCs w:val="20"/>
        </w:rPr>
        <w:t xml:space="preserve">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 xml:space="preserve"> złotych ../100 groszy), </w:t>
      </w:r>
    </w:p>
    <w:p w14:paraId="3693C53B" w14:textId="77777777" w:rsidR="003D5808" w:rsidRDefault="003D5808" w:rsidP="003D5808">
      <w:pPr>
        <w:pStyle w:val="Akapitzlist"/>
        <w:spacing w:after="160"/>
        <w:ind w:left="851"/>
        <w:rPr>
          <w:rFonts w:eastAsia="Arial"/>
          <w:sz w:val="20"/>
          <w:szCs w:val="20"/>
          <w:lang w:val="x-none"/>
        </w:rPr>
      </w:pPr>
      <w:r>
        <w:rPr>
          <w:rFonts w:eastAsia="Arial"/>
          <w:i/>
          <w:iCs/>
          <w:sz w:val="20"/>
          <w:szCs w:val="20"/>
        </w:rPr>
        <w:t xml:space="preserve">tj.: </w:t>
      </w:r>
      <w:r>
        <w:rPr>
          <w:rFonts w:eastAsia="Arial"/>
          <w:b/>
          <w:bCs/>
          <w:sz w:val="20"/>
          <w:szCs w:val="20"/>
        </w:rPr>
        <w:t xml:space="preserve">………………….  zł netto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/100 groszy),</w:t>
      </w:r>
    </w:p>
    <w:p w14:paraId="5E023B87" w14:textId="77777777" w:rsidR="003D5808" w:rsidRDefault="003D5808" w:rsidP="003D5808">
      <w:pPr>
        <w:pStyle w:val="Akapitzlist"/>
        <w:spacing w:after="160"/>
        <w:ind w:left="851"/>
        <w:rPr>
          <w:rFonts w:eastAsia="Arial"/>
          <w:sz w:val="20"/>
          <w:szCs w:val="20"/>
        </w:rPr>
      </w:pPr>
      <w:r>
        <w:rPr>
          <w:rFonts w:eastAsia="Arial"/>
          <w:sz w:val="20"/>
          <w:szCs w:val="20"/>
        </w:rPr>
        <w:t xml:space="preserve">w tym należny podatek VAT w wysokości </w:t>
      </w:r>
      <w:r>
        <w:rPr>
          <w:rFonts w:eastAsia="Arial"/>
          <w:b/>
          <w:bCs/>
          <w:sz w:val="20"/>
          <w:szCs w:val="20"/>
        </w:rPr>
        <w:t>…………………. zł</w:t>
      </w:r>
      <w:r>
        <w:rPr>
          <w:rFonts w:eastAsia="Arial"/>
          <w:sz w:val="20"/>
          <w:szCs w:val="20"/>
        </w:rPr>
        <w:t xml:space="preserve"> </w:t>
      </w:r>
      <w:r>
        <w:rPr>
          <w:rFonts w:eastAsia="Arial"/>
          <w:i/>
          <w:iCs/>
          <w:sz w:val="20"/>
          <w:szCs w:val="20"/>
        </w:rPr>
        <w:t xml:space="preserve">(słownie: </w:t>
      </w:r>
      <w:r>
        <w:rPr>
          <w:rFonts w:eastAsia="Arial"/>
          <w:sz w:val="20"/>
          <w:szCs w:val="20"/>
        </w:rPr>
        <w:t>………………….</w:t>
      </w:r>
      <w:r>
        <w:rPr>
          <w:rFonts w:eastAsia="Arial"/>
          <w:b/>
          <w:bCs/>
          <w:sz w:val="20"/>
          <w:szCs w:val="20"/>
        </w:rPr>
        <w:t xml:space="preserve"> </w:t>
      </w:r>
      <w:r>
        <w:rPr>
          <w:rFonts w:eastAsia="Arial"/>
          <w:i/>
          <w:iCs/>
          <w:sz w:val="20"/>
          <w:szCs w:val="20"/>
        </w:rPr>
        <w:t xml:space="preserve"> złotych ../100 groszy)</w:t>
      </w:r>
      <w:r>
        <w:rPr>
          <w:rFonts w:eastAsia="Arial"/>
          <w:sz w:val="20"/>
          <w:szCs w:val="20"/>
        </w:rPr>
        <w:t>.</w:t>
      </w:r>
    </w:p>
    <w:p w14:paraId="16B294BE" w14:textId="76017B08" w:rsidR="003D5808" w:rsidRPr="003D5808" w:rsidRDefault="003D5808" w:rsidP="003D5808">
      <w:pPr>
        <w:spacing w:after="160"/>
        <w:rPr>
          <w:rFonts w:eastAsia="Arial"/>
          <w:sz w:val="20"/>
          <w:szCs w:val="20"/>
        </w:rPr>
      </w:pPr>
      <w:r w:rsidRPr="003D5808">
        <w:rPr>
          <w:rFonts w:eastAsia="Arial"/>
          <w:b/>
          <w:bCs/>
          <w:sz w:val="20"/>
          <w:szCs w:val="20"/>
        </w:rPr>
        <w:t>Ceny jednostkowe za wskazany asortymenty zawiera formularz cenowy stanowiący załącznik nr 2 a do Umowy</w:t>
      </w:r>
    </w:p>
    <w:p w14:paraId="0E615725" w14:textId="449B1919" w:rsidR="00AD5A74" w:rsidRPr="00AD5A74" w:rsidRDefault="00AD5A74" w:rsidP="003D5808">
      <w:pPr>
        <w:pStyle w:val="Akapitzlist"/>
        <w:numPr>
          <w:ilvl w:val="0"/>
          <w:numId w:val="9"/>
        </w:numPr>
        <w:spacing w:after="160"/>
        <w:rPr>
          <w:rFonts w:eastAsia="Arial"/>
          <w:sz w:val="20"/>
          <w:szCs w:val="20"/>
        </w:rPr>
      </w:pPr>
      <w:r w:rsidRPr="00AD5A74">
        <w:rPr>
          <w:rFonts w:eastAsia="Arial"/>
          <w:sz w:val="20"/>
          <w:szCs w:val="20"/>
        </w:rPr>
        <w:t>Wynagrodzenie Wykonawcy uwzględnia wszystkie koszty związane z uzyskaniem przez Wykonawcę przychodu z tytułu niniejszej Umowy, jak również koszty innych usług, których wykonanie jest niezbędne dla prawidłowego wykonania Przedmiotu Umowy, jak np. koszty transportu, wszelkie opłaty, narzuty, podatki, zlecenia zewnętrzne.</w:t>
      </w:r>
    </w:p>
    <w:p w14:paraId="4758D280"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Wynagrodzenie, o którym mowa w ust. 1 zostanie wypłacone przez Zamawiającego na podstawie przedłożonych przez Wykonawcę, prawidłowo wystawionych faktur, nie później niż w ciągu 21 dni od daty ich doręczenia Zamawiającemu. Błędnie wystawiona faktura spowoduje naliczenie 21-sto dniowego terminu płatności od momentu dostarczenia korekty faktury, za co Zamawiający nie ponosi odpowiedzialności.</w:t>
      </w:r>
    </w:p>
    <w:p w14:paraId="35904AD9"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Podstawą do wypłaty wynagrodzenia jest podpisany Protokół Odbioru przez obie Strony bez uwag Zamawiającego, przedłożony przez Wykonawcę w oryginale wraz z fakturą. Wzór protokołu odbioru stanowi załącznik nr 6 do Umowy.</w:t>
      </w:r>
    </w:p>
    <w:p w14:paraId="7B943235"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Faktury należy wystawić na:</w:t>
      </w:r>
    </w:p>
    <w:p w14:paraId="7F57111D" w14:textId="77777777" w:rsidR="00AD5A74" w:rsidRPr="003E0CDA" w:rsidRDefault="00AD5A74" w:rsidP="00AD5A74">
      <w:pPr>
        <w:pStyle w:val="Akapitzlist"/>
        <w:spacing w:after="160"/>
        <w:ind w:left="360"/>
        <w:rPr>
          <w:rFonts w:eastAsia="Arial"/>
          <w:b/>
          <w:bCs/>
          <w:sz w:val="20"/>
          <w:szCs w:val="20"/>
        </w:rPr>
      </w:pPr>
      <w:r w:rsidRPr="003E0CDA">
        <w:rPr>
          <w:rFonts w:eastAsia="Arial"/>
          <w:b/>
          <w:bCs/>
          <w:sz w:val="20"/>
          <w:szCs w:val="20"/>
        </w:rPr>
        <w:t xml:space="preserve">„Koleje Małopolskie” Sp. z o.o., </w:t>
      </w:r>
    </w:p>
    <w:p w14:paraId="4A387B19" w14:textId="77777777" w:rsidR="00AD5A74" w:rsidRPr="003E0CDA" w:rsidRDefault="00AD5A74" w:rsidP="00AD5A74">
      <w:pPr>
        <w:pStyle w:val="Akapitzlist"/>
        <w:spacing w:after="160"/>
        <w:ind w:left="360"/>
        <w:rPr>
          <w:rFonts w:eastAsia="Arial"/>
          <w:b/>
          <w:bCs/>
          <w:sz w:val="20"/>
          <w:szCs w:val="20"/>
        </w:rPr>
      </w:pPr>
      <w:r w:rsidRPr="003E0CDA">
        <w:rPr>
          <w:rFonts w:eastAsia="Arial"/>
          <w:b/>
          <w:bCs/>
          <w:sz w:val="20"/>
          <w:szCs w:val="20"/>
        </w:rPr>
        <w:t>ul. Wodna 2, 30-556 Kraków</w:t>
      </w:r>
    </w:p>
    <w:p w14:paraId="66861C52" w14:textId="14146176" w:rsidR="003E0CDA" w:rsidRPr="003E0CDA" w:rsidRDefault="00AD5A74" w:rsidP="003E0CDA">
      <w:pPr>
        <w:pStyle w:val="Akapitzlist"/>
        <w:spacing w:after="160"/>
        <w:ind w:left="360"/>
        <w:rPr>
          <w:rFonts w:eastAsia="Arial"/>
          <w:b/>
          <w:bCs/>
          <w:sz w:val="20"/>
          <w:szCs w:val="20"/>
        </w:rPr>
      </w:pPr>
      <w:r w:rsidRPr="003E0CDA">
        <w:rPr>
          <w:rFonts w:eastAsia="Arial"/>
          <w:b/>
          <w:bCs/>
          <w:sz w:val="20"/>
          <w:szCs w:val="20"/>
        </w:rPr>
        <w:t>NIP 6772379445</w:t>
      </w:r>
    </w:p>
    <w:p w14:paraId="6BE3C75F" w14:textId="77777777" w:rsidR="003E0CDA" w:rsidRDefault="003E0CDA" w:rsidP="00AD5A74">
      <w:pPr>
        <w:pStyle w:val="Akapitzlist"/>
        <w:numPr>
          <w:ilvl w:val="0"/>
          <w:numId w:val="9"/>
        </w:numPr>
        <w:spacing w:after="160"/>
        <w:rPr>
          <w:rFonts w:eastAsia="Arial"/>
          <w:sz w:val="20"/>
          <w:szCs w:val="20"/>
        </w:rPr>
      </w:pPr>
      <w:r w:rsidRPr="003E0CDA">
        <w:rPr>
          <w:rFonts w:eastAsia="Arial"/>
          <w:sz w:val="20"/>
          <w:szCs w:val="20"/>
        </w:rPr>
        <w:t>Na fakturze VAT Wykonawca zobowiązany jest zamieścić numer Umowy</w:t>
      </w:r>
      <w:r w:rsidRPr="00AD5A74">
        <w:rPr>
          <w:rFonts w:eastAsia="Arial"/>
          <w:sz w:val="20"/>
          <w:szCs w:val="20"/>
        </w:rPr>
        <w:t xml:space="preserve"> </w:t>
      </w:r>
    </w:p>
    <w:p w14:paraId="1A7D62CE" w14:textId="7BB1B7C4"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Wynagrodzenie określone w ust. 1 niniejszego paragrafu nie podlega zmianie, za wyjątkiem zmian z tytułu zmiany stawki VAT. Zmiana stawki VAT nie powoduje konieczności zmiany Umowy.</w:t>
      </w:r>
    </w:p>
    <w:p w14:paraId="721654AC"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Wykonawca zobowiązany jest do posiadania i wskazywania na fakturze VAT rachunku bankowego, na który realizowane będą płatności z tytułu realizacji niniejszej Umowy, wskazanego w danych Wykonawcy objętych elektronicznym wykazem podmiotów, o którym mowa w art. 96b ust. 1 ustawy z dnia 11 marca 2004 r. o podatku od towarów i usług, zwanym „białą listą podatników VAT”.</w:t>
      </w:r>
    </w:p>
    <w:p w14:paraId="5DBB4DFB" w14:textId="2A9B5831"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Jeżeli podany przez Wykonawcę numer rachunku bankowego nie spełnia wymogów, o których mowa w ust. </w:t>
      </w:r>
      <w:r w:rsidR="006B7A42">
        <w:rPr>
          <w:rFonts w:eastAsia="Arial"/>
          <w:sz w:val="20"/>
          <w:szCs w:val="20"/>
        </w:rPr>
        <w:t>8</w:t>
      </w:r>
      <w:r w:rsidRPr="00AD5A74">
        <w:rPr>
          <w:rFonts w:eastAsia="Arial"/>
          <w:sz w:val="20"/>
          <w:szCs w:val="20"/>
        </w:rPr>
        <w:t>, tj. nie jest zawarty w danych Wykonawcy w białej liście podatników VAT, to Zamawiający ma prawo wstrzymania płatności bez ponoszenia odpowiedzialności z tego tytułu, tj. Wykonawcy nie będą przysługiwały żadne kary umowne, odsetki ustawowe i inne rekompensaty, do czasu wpisania podanego na fakturze rachunku bankowego do danych Wykonawcy zawartych w białej liście podatników VAT</w:t>
      </w:r>
      <w:r w:rsidR="00A377CA">
        <w:rPr>
          <w:rFonts w:eastAsia="Arial"/>
          <w:sz w:val="20"/>
          <w:szCs w:val="20"/>
        </w:rPr>
        <w:t xml:space="preserve"> </w:t>
      </w:r>
      <w:r w:rsidRPr="00AD5A74">
        <w:rPr>
          <w:rFonts w:eastAsia="Arial"/>
          <w:sz w:val="20"/>
          <w:szCs w:val="20"/>
        </w:rPr>
        <w:t xml:space="preserve">poinformowania przez Wykonawcę o tym fakcie Zamawiającego oraz otrzymania korekty faktury, na której wskazany zostanie rachunek bankowy zawarty w danych Wykonawcy w białej liście podatników VAT. </w:t>
      </w:r>
    </w:p>
    <w:p w14:paraId="75AB8DFE" w14:textId="5C949949" w:rsidR="00AD5A74" w:rsidRPr="00AD5A74" w:rsidRDefault="00AD5A74" w:rsidP="005953F1">
      <w:pPr>
        <w:pStyle w:val="Akapitzlist"/>
        <w:spacing w:after="160"/>
        <w:ind w:left="360"/>
        <w:rPr>
          <w:rFonts w:eastAsia="Arial"/>
          <w:sz w:val="20"/>
          <w:szCs w:val="20"/>
        </w:rPr>
      </w:pPr>
      <w:r w:rsidRPr="00AD5A74">
        <w:rPr>
          <w:rFonts w:eastAsia="Arial"/>
          <w:sz w:val="20"/>
          <w:szCs w:val="20"/>
        </w:rPr>
        <w:t>W takim przypadku obowiązywał będzie termin płatności zgodny z Umową i liczony od dnia dostarczenia korekty faktury, a ewentualne odsetki naliczane mogą być dopiero po upływie tego terminu.</w:t>
      </w:r>
    </w:p>
    <w:p w14:paraId="5173341F" w14:textId="2493113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lastRenderedPageBreak/>
        <w:t xml:space="preserve">Płatność dokonywana będzie przez Zamawiającego przelewem na rachunek bankowy Wykonawcy wskazany na fakturze, który spełnia wymagania, o których mowa w ust. </w:t>
      </w:r>
      <w:r w:rsidR="006B7A42">
        <w:rPr>
          <w:rFonts w:eastAsia="Arial"/>
          <w:sz w:val="20"/>
          <w:szCs w:val="20"/>
        </w:rPr>
        <w:t>8</w:t>
      </w:r>
    </w:p>
    <w:p w14:paraId="76FA84F9" w14:textId="027E8BB2" w:rsidR="00AD5A74" w:rsidRPr="005953F1" w:rsidRDefault="00AD5A74" w:rsidP="005953F1">
      <w:pPr>
        <w:pStyle w:val="Akapitzlist"/>
        <w:numPr>
          <w:ilvl w:val="0"/>
          <w:numId w:val="9"/>
        </w:numPr>
        <w:spacing w:after="160"/>
        <w:rPr>
          <w:rFonts w:eastAsia="Arial"/>
          <w:sz w:val="20"/>
          <w:szCs w:val="20"/>
        </w:rPr>
      </w:pPr>
      <w:r w:rsidRPr="00AD5A74">
        <w:rPr>
          <w:rFonts w:eastAsia="Arial"/>
          <w:sz w:val="20"/>
          <w:szCs w:val="20"/>
        </w:rPr>
        <w:t>Wykonawca oświadcza, że z tytułu transakcji będących przedmiotem Umowy wykona prawidłowo zobowiązania podatkowe, w szczególności prawidłowo określi stawki podatku od towarów i usług oraz wpłaci na rachunek właściwego urzędu skarbowego kwotę podatku od towarów i usług przypadające na te transakcje. Wykonawca zobowiązuje się do poniesienia obciążeń nałożonych na Zamawiającego przez organy podatkowe lub organy kontroli skarbowej i naprawienia wszelkiej szkody poniesionej przez Zamawiającego w przypadku</w:t>
      </w:r>
      <w:r w:rsidR="005953F1">
        <w:rPr>
          <w:rFonts w:eastAsia="Arial"/>
          <w:sz w:val="20"/>
          <w:szCs w:val="20"/>
        </w:rPr>
        <w:t xml:space="preserve"> </w:t>
      </w:r>
      <w:r w:rsidRPr="005953F1">
        <w:rPr>
          <w:rFonts w:eastAsia="Arial"/>
          <w:sz w:val="20"/>
          <w:szCs w:val="20"/>
        </w:rPr>
        <w:t>uznania przez organy podatkowe lub organy kontroli skarbowej, że Wykonawca z przyczyn leżących po stronie Wykonawcy, z tytułu przedmiotowych transakcji nie wykonał prawidłowo zobowiązań podatkowych lub obowiązków podatkowych, a jednocześnie w związku z tą okolicznością</w:t>
      </w:r>
      <w:r w:rsidR="005953F1" w:rsidRPr="005953F1">
        <w:rPr>
          <w:rFonts w:eastAsia="Arial"/>
          <w:sz w:val="20"/>
          <w:szCs w:val="20"/>
        </w:rPr>
        <w:t xml:space="preserve">, </w:t>
      </w:r>
      <w:r w:rsidRPr="005953F1">
        <w:rPr>
          <w:rFonts w:eastAsia="Arial"/>
          <w:sz w:val="20"/>
          <w:szCs w:val="20"/>
        </w:rPr>
        <w:t>organy podatkowe lub organy kontroli skarbowej nałożyły na Zamawiającego obciążenia lub Zamawiający poniósł szkodę</w:t>
      </w:r>
      <w:r w:rsidR="00A377CA" w:rsidRPr="005953F1">
        <w:rPr>
          <w:rFonts w:eastAsia="Arial"/>
          <w:sz w:val="20"/>
          <w:szCs w:val="20"/>
        </w:rPr>
        <w:t xml:space="preserve"> </w:t>
      </w:r>
      <w:r w:rsidRPr="005953F1">
        <w:rPr>
          <w:rFonts w:eastAsia="Arial"/>
          <w:sz w:val="20"/>
          <w:szCs w:val="20"/>
        </w:rPr>
        <w:t>podatkową.</w:t>
      </w:r>
    </w:p>
    <w:p w14:paraId="03CC3D8C" w14:textId="66E53C1B"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Zgodnie z art. 4c ustawy z dnia 8 marca 2013 roku o przeciwdziałaniu nadmiernym opóźnieniom w transakcjach handlowych, Zamawiający oświadcza, że posiada status dużego przedsiębiorcy. </w:t>
      </w:r>
    </w:p>
    <w:p w14:paraId="4D61C55A"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Dopuszczalność przesyłania faktur VAT w formie elektronicznej zależna jest od podpisania dodatkowego porozumienia w tej sprawie. Wzór porozumienia stanowi załącznik nr 4 do Umowy. </w:t>
      </w:r>
    </w:p>
    <w:p w14:paraId="3ADCEEF4" w14:textId="05E615F6"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Zamawiający oświadcza, że będzie realizować płatności za faktury VAT z zastosowaniem mechanizmu podzielonej płatności (tzw. </w:t>
      </w:r>
      <w:proofErr w:type="spellStart"/>
      <w:r w:rsidRPr="00AD5A74">
        <w:rPr>
          <w:rFonts w:eastAsia="Arial"/>
          <w:sz w:val="20"/>
          <w:szCs w:val="20"/>
        </w:rPr>
        <w:t>split</w:t>
      </w:r>
      <w:proofErr w:type="spellEnd"/>
      <w:r w:rsidRPr="00AD5A74">
        <w:rPr>
          <w:rFonts w:eastAsia="Arial"/>
          <w:sz w:val="20"/>
          <w:szCs w:val="20"/>
        </w:rPr>
        <w:t xml:space="preserve"> </w:t>
      </w:r>
      <w:proofErr w:type="spellStart"/>
      <w:r w:rsidRPr="00AD5A74">
        <w:rPr>
          <w:rFonts w:eastAsia="Arial"/>
          <w:sz w:val="20"/>
          <w:szCs w:val="20"/>
        </w:rPr>
        <w:t>payment</w:t>
      </w:r>
      <w:proofErr w:type="spellEnd"/>
      <w:r w:rsidRPr="00AD5A74">
        <w:rPr>
          <w:rFonts w:eastAsia="Arial"/>
          <w:sz w:val="20"/>
          <w:szCs w:val="20"/>
        </w:rPr>
        <w:t xml:space="preserve">) w rozumieniu art. 108a ustawy z dnia 11 marca 2004 r. o podatku od towarów i usług. Realizację zapłaty z zastosowaniem tego mechanizmu uznaje się za dokonaną w terminie, o którym mowa w ust. 3. </w:t>
      </w:r>
    </w:p>
    <w:p w14:paraId="48C7D7A3"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Ryzyko niewłaściwego skalkulowania wynagrodzenia, o którym mowa w ust. 1, obciąża Wykonawcę. </w:t>
      </w:r>
    </w:p>
    <w:p w14:paraId="35A86F9E"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Za datę uregulowania płatności przyjmuje się datę obciążenia rachunku bankowego Zamawiającego. </w:t>
      </w:r>
    </w:p>
    <w:p w14:paraId="19CECD5A"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Wykonawca oświadcza, że jest / nie jest zarejestrowany jako czynny podatnik podatku od towarów i usług. </w:t>
      </w:r>
    </w:p>
    <w:p w14:paraId="3D90CA93" w14:textId="2577F45B" w:rsidR="00AD5A74" w:rsidRPr="00A377CA" w:rsidRDefault="00AD5A74" w:rsidP="00A377CA">
      <w:pPr>
        <w:pStyle w:val="Akapitzlist"/>
        <w:numPr>
          <w:ilvl w:val="0"/>
          <w:numId w:val="9"/>
        </w:numPr>
        <w:spacing w:after="160"/>
        <w:rPr>
          <w:rFonts w:eastAsia="Arial"/>
          <w:sz w:val="20"/>
          <w:szCs w:val="20"/>
        </w:rPr>
      </w:pPr>
      <w:r w:rsidRPr="00AD5A74">
        <w:rPr>
          <w:rFonts w:eastAsia="Arial"/>
          <w:sz w:val="20"/>
          <w:szCs w:val="20"/>
        </w:rPr>
        <w:t xml:space="preserve">Płatność wynagrodzenia, o którym mowa w ust. 1, zostanie dokonana w drodze przelewu </w:t>
      </w:r>
      <w:r w:rsidRPr="00A377CA">
        <w:rPr>
          <w:rFonts w:eastAsia="Arial"/>
          <w:sz w:val="20"/>
          <w:szCs w:val="20"/>
        </w:rPr>
        <w:t xml:space="preserve">na rachunek bankowy wskazany w Oświadczeniu Wykonawcy o rachunku bankowym, stanowiącym załącznik nr 6 do Umowy. W przypadku zmiany numeru rachunku bankowego, Wykonawca jest zobowiązany niezwłocznie złożyć Zamawiającemu zaktualizowane oświadczenie. Do czasu doręczenia Zamawiającemu oświadczenia wskazującego nowy numer rachunku bankowego, zapłata przez Zamawiającego na dotychczasowy numer rachunku bankowego uznawana będzie za skuteczne wykonanie obowiązku płatniczego Zamawiającego. W sytuacji, kiedy Wykonawca wskazał w powyższy sposób więcej niż jeden numer rachunku bankowego, Zamawiający uprawniony jest do dokonywania zapłat z tytułu Umowy na dowolny  ze wskazanych przez Wykonawcę rachunek bankowy. </w:t>
      </w:r>
    </w:p>
    <w:p w14:paraId="76B843EA"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Zamawiający oświadcza, że będzie realizować płatności za faktury VAT z zastosowaniem mechanizmu podzielonej płatności (tzw. </w:t>
      </w:r>
      <w:proofErr w:type="spellStart"/>
      <w:r w:rsidRPr="00AD5A74">
        <w:rPr>
          <w:rFonts w:eastAsia="Arial"/>
          <w:sz w:val="20"/>
          <w:szCs w:val="20"/>
        </w:rPr>
        <w:t>split</w:t>
      </w:r>
      <w:proofErr w:type="spellEnd"/>
      <w:r w:rsidRPr="00AD5A74">
        <w:rPr>
          <w:rFonts w:eastAsia="Arial"/>
          <w:sz w:val="20"/>
          <w:szCs w:val="20"/>
        </w:rPr>
        <w:t xml:space="preserve"> </w:t>
      </w:r>
      <w:proofErr w:type="spellStart"/>
      <w:r w:rsidRPr="00AD5A74">
        <w:rPr>
          <w:rFonts w:eastAsia="Arial"/>
          <w:sz w:val="20"/>
          <w:szCs w:val="20"/>
        </w:rPr>
        <w:t>payment</w:t>
      </w:r>
      <w:proofErr w:type="spellEnd"/>
      <w:r w:rsidRPr="00AD5A74">
        <w:rPr>
          <w:rFonts w:eastAsia="Arial"/>
          <w:sz w:val="20"/>
          <w:szCs w:val="20"/>
        </w:rPr>
        <w:t xml:space="preserve">) w rozumieniu art. 108a ustawy z dnia 11 marca 2004 r. o podatku od towarów i usług. Realizację zapłaty z zastosowaniem tego mechanizmu uznaje się za dokonaną w terminie, o którym mowa w ust. 3. </w:t>
      </w:r>
    </w:p>
    <w:p w14:paraId="16125209" w14:textId="77777777" w:rsidR="00AD5A74" w:rsidRPr="00AD5A74" w:rsidRDefault="00AD5A74" w:rsidP="00AD5A74">
      <w:pPr>
        <w:pStyle w:val="Akapitzlist"/>
        <w:numPr>
          <w:ilvl w:val="0"/>
          <w:numId w:val="9"/>
        </w:numPr>
        <w:spacing w:after="160"/>
        <w:rPr>
          <w:rFonts w:eastAsia="Arial"/>
          <w:sz w:val="20"/>
          <w:szCs w:val="20"/>
        </w:rPr>
      </w:pPr>
      <w:r w:rsidRPr="00AD5A74">
        <w:rPr>
          <w:rFonts w:eastAsia="Arial"/>
          <w:sz w:val="20"/>
          <w:szCs w:val="20"/>
        </w:rPr>
        <w:t xml:space="preserve">Mechanizm podzielonej płatności stosuje się wyłącznie przy płatnościach bezgotówkowych, realizowanych za pośrednictwem polecenia przelewu lub polecenia zapłaty dla czynnych podatników VAT. Mechanizm ten nie będzie wykorzystywany do zapłaty za czynności lub zdarzenia pozostające poza zakresem VAT (np. zapłata kary umownej). </w:t>
      </w:r>
    </w:p>
    <w:p w14:paraId="21786B99" w14:textId="77777777" w:rsidR="005953F1" w:rsidRDefault="00AD5A74" w:rsidP="005953F1">
      <w:pPr>
        <w:pStyle w:val="Akapitzlist"/>
        <w:numPr>
          <w:ilvl w:val="0"/>
          <w:numId w:val="9"/>
        </w:numPr>
        <w:spacing w:after="160"/>
        <w:rPr>
          <w:rFonts w:eastAsia="Arial"/>
          <w:sz w:val="20"/>
          <w:szCs w:val="20"/>
        </w:rPr>
      </w:pPr>
      <w:r w:rsidRPr="00AD5A74">
        <w:rPr>
          <w:rFonts w:eastAsia="Arial"/>
          <w:sz w:val="20"/>
          <w:szCs w:val="20"/>
        </w:rPr>
        <w:t xml:space="preserve">Wykonawca oświadcza, że wyraża zgodę na dokonywanie przez Zamawiającego płatności z zastosowaniem mechanizmu podzielonej płatności. </w:t>
      </w:r>
    </w:p>
    <w:p w14:paraId="5D77D1F4" w14:textId="77777777" w:rsidR="00707D4D" w:rsidRDefault="00AD5A74" w:rsidP="00707D4D">
      <w:pPr>
        <w:pStyle w:val="Akapitzlist"/>
        <w:numPr>
          <w:ilvl w:val="0"/>
          <w:numId w:val="9"/>
        </w:numPr>
        <w:spacing w:after="160"/>
        <w:rPr>
          <w:rFonts w:eastAsia="Arial"/>
          <w:sz w:val="20"/>
          <w:szCs w:val="20"/>
        </w:rPr>
      </w:pPr>
      <w:r w:rsidRPr="005953F1">
        <w:rPr>
          <w:rFonts w:eastAsia="Arial"/>
          <w:sz w:val="20"/>
          <w:szCs w:val="20"/>
        </w:rPr>
        <w:lastRenderedPageBreak/>
        <w:t>Wykonawca oświadcza, że numer rachunku bankowego wskazany w oświadczeniu, o którym mowa w ust. 19, jest rachunkiem, dla którego zgodnie z rozdziałem 3a ustawy z dnia 29 sierpnia 1997 r. – Prawo bankowe prowadzony jest rachunek VAT.</w:t>
      </w:r>
    </w:p>
    <w:p w14:paraId="357D2C1D" w14:textId="192FE52E" w:rsidR="005A1E4D" w:rsidRPr="00707D4D" w:rsidRDefault="00707D4D" w:rsidP="00707D4D">
      <w:pPr>
        <w:pStyle w:val="Akapitzlist"/>
        <w:numPr>
          <w:ilvl w:val="0"/>
          <w:numId w:val="9"/>
        </w:numPr>
        <w:spacing w:after="160"/>
        <w:rPr>
          <w:rFonts w:eastAsia="Arial"/>
          <w:sz w:val="20"/>
          <w:szCs w:val="20"/>
        </w:rPr>
      </w:pPr>
      <w:r w:rsidRPr="00707D4D">
        <w:rPr>
          <w:rFonts w:eastAsia="Arial"/>
          <w:sz w:val="20"/>
          <w:szCs w:val="20"/>
        </w:rPr>
        <w:t>W przypadku niezachowania terminów zapłaty należności wynikających z Umowy, Zamawiający zapłaci Wykonawcy odsetki ustawowe za opóźnienie.</w:t>
      </w:r>
    </w:p>
    <w:p w14:paraId="357D2C1E" w14:textId="65B66BD4" w:rsidR="005A1E4D" w:rsidRPr="00707D4D" w:rsidRDefault="00707D4D" w:rsidP="00707D4D">
      <w:pPr>
        <w:spacing w:before="240"/>
        <w:jc w:val="center"/>
        <w:rPr>
          <w:rFonts w:eastAsia="Arial"/>
          <w:b/>
          <w:bCs/>
          <w:sz w:val="20"/>
          <w:szCs w:val="20"/>
        </w:rPr>
      </w:pPr>
      <w:r w:rsidRPr="00707D4D">
        <w:rPr>
          <w:rFonts w:eastAsia="Arial"/>
          <w:b/>
          <w:bCs/>
          <w:sz w:val="20"/>
          <w:szCs w:val="20"/>
        </w:rPr>
        <w:t>§</w:t>
      </w:r>
      <w:r>
        <w:rPr>
          <w:rFonts w:eastAsia="Arial"/>
          <w:b/>
          <w:bCs/>
          <w:sz w:val="20"/>
          <w:szCs w:val="20"/>
        </w:rPr>
        <w:t>9</w:t>
      </w:r>
    </w:p>
    <w:p w14:paraId="357D2C1F" w14:textId="77777777" w:rsidR="005A1E4D" w:rsidRDefault="00BE2B4B">
      <w:pPr>
        <w:spacing w:after="240"/>
        <w:jc w:val="center"/>
        <w:rPr>
          <w:rFonts w:eastAsia="Arial"/>
          <w:b/>
          <w:bCs/>
          <w:caps/>
          <w:sz w:val="20"/>
          <w:szCs w:val="20"/>
        </w:rPr>
      </w:pPr>
      <w:r>
        <w:rPr>
          <w:rFonts w:eastAsia="Arial"/>
          <w:b/>
          <w:bCs/>
          <w:caps/>
          <w:sz w:val="20"/>
          <w:szCs w:val="20"/>
        </w:rPr>
        <w:t>Kary umowne</w:t>
      </w:r>
    </w:p>
    <w:p w14:paraId="3C6A7E19" w14:textId="5EF0D8F4" w:rsidR="00707D4D" w:rsidRPr="00707D4D" w:rsidRDefault="00707D4D" w:rsidP="00A03B3E">
      <w:pPr>
        <w:pStyle w:val="Akapitzlist"/>
        <w:numPr>
          <w:ilvl w:val="1"/>
          <w:numId w:val="84"/>
        </w:numPr>
        <w:suppressAutoHyphens w:val="0"/>
        <w:ind w:left="426" w:hanging="426"/>
        <w:rPr>
          <w:sz w:val="20"/>
          <w:szCs w:val="20"/>
        </w:rPr>
      </w:pPr>
      <w:r w:rsidRPr="00707D4D">
        <w:rPr>
          <w:sz w:val="20"/>
          <w:szCs w:val="20"/>
        </w:rPr>
        <w:t xml:space="preserve">W przypadku odstąpienia od Umowy lub wypowiedzenia </w:t>
      </w:r>
      <w:r>
        <w:rPr>
          <w:sz w:val="20"/>
          <w:szCs w:val="20"/>
        </w:rPr>
        <w:t xml:space="preserve">Umowy </w:t>
      </w:r>
      <w:r w:rsidRPr="00707D4D">
        <w:rPr>
          <w:sz w:val="20"/>
          <w:szCs w:val="20"/>
        </w:rPr>
        <w:t xml:space="preserve">przez Zamawiającego lub Wykonawcę z przyczyn leżących po stronie Wykonawcy, Wykonawca zostanie obciążony karą umowną w wysokości 10% </w:t>
      </w:r>
      <w:r w:rsidR="003B543F">
        <w:rPr>
          <w:sz w:val="20"/>
          <w:szCs w:val="20"/>
        </w:rPr>
        <w:t>maksymalnego wynagrodzenia</w:t>
      </w:r>
      <w:r w:rsidRPr="00707D4D">
        <w:rPr>
          <w:sz w:val="20"/>
          <w:szCs w:val="20"/>
        </w:rPr>
        <w:t xml:space="preserve"> netto wskazanej w § 8 ust. 1 Umowy.</w:t>
      </w:r>
    </w:p>
    <w:p w14:paraId="435A5394" w14:textId="77777777" w:rsidR="00707D4D" w:rsidRPr="00707D4D" w:rsidRDefault="00707D4D" w:rsidP="00A03B3E">
      <w:pPr>
        <w:pStyle w:val="Akapitzlist"/>
        <w:numPr>
          <w:ilvl w:val="1"/>
          <w:numId w:val="84"/>
        </w:numPr>
        <w:suppressAutoHyphens w:val="0"/>
        <w:rPr>
          <w:sz w:val="20"/>
          <w:szCs w:val="20"/>
        </w:rPr>
      </w:pPr>
      <w:r w:rsidRPr="00707D4D">
        <w:rPr>
          <w:sz w:val="20"/>
          <w:szCs w:val="20"/>
        </w:rPr>
        <w:t xml:space="preserve">Wykonawca zapłaci Zamawiającemu kary umowne: </w:t>
      </w:r>
    </w:p>
    <w:p w14:paraId="7B452ED3" w14:textId="77777777" w:rsidR="00707D4D" w:rsidRPr="00707D4D" w:rsidRDefault="00707D4D" w:rsidP="00A03B3E">
      <w:pPr>
        <w:pStyle w:val="Akapitzlist"/>
        <w:numPr>
          <w:ilvl w:val="1"/>
          <w:numId w:val="85"/>
        </w:numPr>
        <w:suppressAutoHyphens w:val="0"/>
        <w:rPr>
          <w:sz w:val="20"/>
          <w:szCs w:val="20"/>
        </w:rPr>
      </w:pPr>
      <w:r w:rsidRPr="00707D4D">
        <w:rPr>
          <w:sz w:val="20"/>
          <w:szCs w:val="20"/>
        </w:rPr>
        <w:t xml:space="preserve">w przypadku niedotrzymania terminu realizacji dostawy, Wykonawca zostanie obciążony karą umowną w wysokości 200,00 zł, (słownie: dwieście złotych 00/100 groszy), za każdy dzień zwłoki. </w:t>
      </w:r>
    </w:p>
    <w:p w14:paraId="28226198" w14:textId="77777777" w:rsidR="00707D4D" w:rsidRPr="00707D4D" w:rsidRDefault="00707D4D" w:rsidP="00A03B3E">
      <w:pPr>
        <w:pStyle w:val="Akapitzlist"/>
        <w:numPr>
          <w:ilvl w:val="1"/>
          <w:numId w:val="85"/>
        </w:numPr>
        <w:suppressAutoHyphens w:val="0"/>
        <w:rPr>
          <w:sz w:val="20"/>
          <w:szCs w:val="20"/>
        </w:rPr>
      </w:pPr>
      <w:r w:rsidRPr="00707D4D">
        <w:rPr>
          <w:sz w:val="20"/>
          <w:szCs w:val="20"/>
        </w:rPr>
        <w:t>w przypadku niedotrzymania terminu spełnienia przez Wykonawcę świadczenia wynikającego z gwarancji na Przedmiot Umowy, w szczególności terminów, o których mowa w Załączniku nr 1 do niniejszy Umowy, Wykonawca zostanie obciążony karą umowną w wysokości 100,00 zł (słownie: sto złotych 00/100 groszy</w:t>
      </w:r>
      <w:r w:rsidRPr="00707D4D">
        <w:rPr>
          <w:sz w:val="20"/>
          <w:szCs w:val="22"/>
        </w:rPr>
        <w:t xml:space="preserve"> </w:t>
      </w:r>
      <w:r w:rsidRPr="00707D4D">
        <w:rPr>
          <w:sz w:val="20"/>
          <w:szCs w:val="20"/>
        </w:rPr>
        <w:t>za każdy dzień opóźnienia, w odniesieniu do każdego przypadku odrębnie.</w:t>
      </w:r>
    </w:p>
    <w:p w14:paraId="16900445" w14:textId="77777777" w:rsidR="00BA0E74" w:rsidRDefault="00707D4D" w:rsidP="00A03B3E">
      <w:pPr>
        <w:pStyle w:val="Akapitzlist"/>
        <w:numPr>
          <w:ilvl w:val="1"/>
          <w:numId w:val="85"/>
        </w:numPr>
        <w:suppressAutoHyphens w:val="0"/>
        <w:rPr>
          <w:sz w:val="20"/>
          <w:szCs w:val="20"/>
        </w:rPr>
      </w:pPr>
      <w:r w:rsidRPr="00707D4D">
        <w:rPr>
          <w:sz w:val="20"/>
          <w:szCs w:val="20"/>
        </w:rPr>
        <w:t>w przypadku naruszenia przez Wykonawcę któregokolwiek z zobowiązań określonych w §10 Umowy, Wykonawca będzie zobowiązany do zapłaty na rzecz Zamawiającego kary umownej w wysokości 50 000 zł (słownie: pięćdziesiąt tysięcy złotych 00/100 groszy) za każdy pojedynczy przypadek naruszenia</w:t>
      </w:r>
      <w:r w:rsidR="00BA0E74">
        <w:rPr>
          <w:sz w:val="20"/>
          <w:szCs w:val="20"/>
        </w:rPr>
        <w:t>,</w:t>
      </w:r>
    </w:p>
    <w:p w14:paraId="4A06D152" w14:textId="39083469" w:rsidR="00707D4D" w:rsidRPr="00707D4D" w:rsidRDefault="00BA0E74" w:rsidP="00A03B3E">
      <w:pPr>
        <w:pStyle w:val="Akapitzlist"/>
        <w:numPr>
          <w:ilvl w:val="1"/>
          <w:numId w:val="85"/>
        </w:numPr>
        <w:suppressAutoHyphens w:val="0"/>
        <w:rPr>
          <w:sz w:val="20"/>
          <w:szCs w:val="20"/>
        </w:rPr>
      </w:pPr>
      <w:r w:rsidRPr="00BA0E74">
        <w:t xml:space="preserve"> </w:t>
      </w:r>
      <w:r w:rsidRPr="00BA0E74">
        <w:rPr>
          <w:sz w:val="20"/>
          <w:szCs w:val="20"/>
        </w:rPr>
        <w:t xml:space="preserve">w przypadku stwierdzenia braku zgodności dostarczonego Urządzenia z wymaganiami określonymi w niniejszej Umowie, w szczególności braku możliwości uruchomienia Urządzenia w dedykowanych systemach funkcjonujących w środowisku Zamawiającego, Wykonawca zostanie obciążony karą umowną w wysokości </w:t>
      </w:r>
      <w:r>
        <w:rPr>
          <w:sz w:val="20"/>
          <w:szCs w:val="20"/>
        </w:rPr>
        <w:t>200,00</w:t>
      </w:r>
      <w:r w:rsidRPr="00BA0E74">
        <w:rPr>
          <w:sz w:val="20"/>
          <w:szCs w:val="20"/>
        </w:rPr>
        <w:t xml:space="preserve"> zł (słownie: </w:t>
      </w:r>
      <w:r>
        <w:rPr>
          <w:sz w:val="20"/>
          <w:szCs w:val="20"/>
        </w:rPr>
        <w:t>dwieście</w:t>
      </w:r>
      <w:r w:rsidRPr="00BA0E74">
        <w:rPr>
          <w:sz w:val="20"/>
          <w:szCs w:val="20"/>
        </w:rPr>
        <w:t xml:space="preserve"> złotych 00/100 groszy) za każdy pojedynczy przypadek stwierdzonej niezgodności.</w:t>
      </w:r>
    </w:p>
    <w:p w14:paraId="02990D1C" w14:textId="77777777" w:rsidR="00707D4D" w:rsidRPr="00707D4D" w:rsidRDefault="00707D4D" w:rsidP="00A03B3E">
      <w:pPr>
        <w:pStyle w:val="Akapitzlist"/>
        <w:numPr>
          <w:ilvl w:val="1"/>
          <w:numId w:val="84"/>
        </w:numPr>
        <w:suppressAutoHyphens w:val="0"/>
        <w:rPr>
          <w:sz w:val="20"/>
          <w:szCs w:val="20"/>
        </w:rPr>
      </w:pPr>
      <w:r w:rsidRPr="00707D4D">
        <w:rPr>
          <w:sz w:val="20"/>
          <w:szCs w:val="20"/>
        </w:rPr>
        <w:t>Zastrzeżenie kar umownych nie wyłącza uprawnienia Zamawiającego do dochodzenia odszkodowania na zasadach ogólnych Kodeksu cywilnego, w wysokości przewyższającej kary umowne.</w:t>
      </w:r>
    </w:p>
    <w:p w14:paraId="4498A83D" w14:textId="77777777" w:rsidR="00707D4D" w:rsidRPr="00707D4D" w:rsidRDefault="00707D4D" w:rsidP="00A03B3E">
      <w:pPr>
        <w:pStyle w:val="Akapitzlist"/>
        <w:numPr>
          <w:ilvl w:val="1"/>
          <w:numId w:val="84"/>
        </w:numPr>
        <w:suppressAutoHyphens w:val="0"/>
        <w:rPr>
          <w:sz w:val="20"/>
          <w:szCs w:val="20"/>
        </w:rPr>
      </w:pPr>
      <w:r w:rsidRPr="00707D4D">
        <w:rPr>
          <w:sz w:val="20"/>
          <w:szCs w:val="20"/>
        </w:rPr>
        <w:t>Wykonawca wyraża zgodę na potrącenie kar umownych z wynagrodzenia Wykonawcy.</w:t>
      </w:r>
    </w:p>
    <w:p w14:paraId="2F7B076D" w14:textId="70D62D34" w:rsidR="00707D4D" w:rsidRDefault="00707D4D" w:rsidP="00A03B3E">
      <w:pPr>
        <w:pStyle w:val="Akapitzlist"/>
        <w:numPr>
          <w:ilvl w:val="1"/>
          <w:numId w:val="84"/>
        </w:numPr>
        <w:suppressAutoHyphens w:val="0"/>
        <w:rPr>
          <w:sz w:val="20"/>
          <w:szCs w:val="20"/>
        </w:rPr>
      </w:pPr>
      <w:r w:rsidRPr="00707D4D">
        <w:rPr>
          <w:sz w:val="20"/>
          <w:szCs w:val="20"/>
        </w:rPr>
        <w:t xml:space="preserve">Łączna wartość naliczonych Wykonawcy kar umownych nie przekroczy 20% maksymalnego Wynagrodzenia netto wskazanego w §8 ust. 1 Umowy. Niniejszy limit kar nie dotyczy kary wskazanej w ust. </w:t>
      </w:r>
      <w:r w:rsidR="00BA0E74">
        <w:rPr>
          <w:sz w:val="20"/>
          <w:szCs w:val="20"/>
        </w:rPr>
        <w:t>2</w:t>
      </w:r>
      <w:r w:rsidRPr="00707D4D">
        <w:rPr>
          <w:sz w:val="20"/>
          <w:szCs w:val="20"/>
        </w:rPr>
        <w:t xml:space="preserve"> pkt c) powyżej.</w:t>
      </w:r>
    </w:p>
    <w:p w14:paraId="111590AD" w14:textId="77777777" w:rsidR="00BA0E74" w:rsidRDefault="00BA0E74" w:rsidP="00A03B3E">
      <w:pPr>
        <w:pStyle w:val="Akapitzlist"/>
        <w:numPr>
          <w:ilvl w:val="1"/>
          <w:numId w:val="84"/>
        </w:numPr>
        <w:rPr>
          <w:sz w:val="20"/>
          <w:szCs w:val="20"/>
        </w:rPr>
      </w:pPr>
      <w:r w:rsidRPr="00BA0E74">
        <w:rPr>
          <w:sz w:val="20"/>
          <w:szCs w:val="20"/>
        </w:rPr>
        <w:t>Zapłata kar umownych nie zwalnia Wykonawcy z ciążących na nim obowiązków umownych.</w:t>
      </w:r>
    </w:p>
    <w:p w14:paraId="5DA544DA" w14:textId="77777777" w:rsidR="003B7FCE" w:rsidRPr="00BA0E74" w:rsidRDefault="003B7FCE" w:rsidP="003B7FCE">
      <w:pPr>
        <w:pStyle w:val="Akapitzlist"/>
        <w:ind w:left="360"/>
        <w:rPr>
          <w:sz w:val="20"/>
          <w:szCs w:val="20"/>
        </w:rPr>
      </w:pPr>
    </w:p>
    <w:p w14:paraId="357D2C2E" w14:textId="051A2D55" w:rsidR="005A1E4D" w:rsidRPr="003B543F" w:rsidRDefault="003B543F" w:rsidP="003B543F">
      <w:pPr>
        <w:spacing w:before="240"/>
        <w:ind w:left="4253"/>
        <w:rPr>
          <w:rFonts w:eastAsia="Arial"/>
          <w:b/>
          <w:bCs/>
          <w:sz w:val="20"/>
          <w:szCs w:val="20"/>
        </w:rPr>
      </w:pPr>
      <w:r w:rsidRPr="003B543F">
        <w:rPr>
          <w:rFonts w:eastAsia="Arial"/>
          <w:b/>
          <w:bCs/>
          <w:sz w:val="20"/>
          <w:szCs w:val="20"/>
        </w:rPr>
        <w:t>§</w:t>
      </w:r>
      <w:r>
        <w:rPr>
          <w:rFonts w:eastAsia="Arial"/>
          <w:b/>
          <w:bCs/>
          <w:sz w:val="20"/>
          <w:szCs w:val="20"/>
        </w:rPr>
        <w:t>10</w:t>
      </w:r>
    </w:p>
    <w:p w14:paraId="357D2C2F" w14:textId="77777777" w:rsidR="005A1E4D" w:rsidRDefault="00BE2B4B">
      <w:pPr>
        <w:spacing w:after="240"/>
        <w:jc w:val="center"/>
        <w:rPr>
          <w:rFonts w:eastAsia="Arial"/>
          <w:b/>
          <w:bCs/>
          <w:caps/>
          <w:sz w:val="20"/>
          <w:szCs w:val="20"/>
        </w:rPr>
      </w:pPr>
      <w:r>
        <w:rPr>
          <w:rFonts w:eastAsia="Arial"/>
          <w:b/>
          <w:bCs/>
          <w:caps/>
          <w:sz w:val="20"/>
          <w:szCs w:val="20"/>
        </w:rPr>
        <w:t xml:space="preserve">Poufność INFORMACJI </w:t>
      </w:r>
    </w:p>
    <w:p w14:paraId="5E06B613" w14:textId="77777777" w:rsidR="00716BF0" w:rsidRPr="00716BF0" w:rsidRDefault="00716BF0" w:rsidP="00A03B3E">
      <w:pPr>
        <w:pStyle w:val="Akapitzlist"/>
        <w:numPr>
          <w:ilvl w:val="0"/>
          <w:numId w:val="78"/>
        </w:numPr>
        <w:tabs>
          <w:tab w:val="left" w:pos="0"/>
        </w:tabs>
        <w:autoSpaceDN w:val="0"/>
        <w:contextualSpacing w:val="0"/>
        <w:textAlignment w:val="baseline"/>
        <w:rPr>
          <w:rFonts w:eastAsia="Arial"/>
          <w:sz w:val="20"/>
          <w:szCs w:val="20"/>
        </w:rPr>
      </w:pPr>
      <w:r w:rsidRPr="00716BF0">
        <w:rPr>
          <w:rFonts w:eastAsia="Arial"/>
          <w:sz w:val="20"/>
          <w:szCs w:val="20"/>
        </w:rPr>
        <w:t>Wykonawca, nieodwołalnie i bezwarunkowo zobowiązuje się do zachowania w poufności wszelkich informacji w rozumieniu niniejszego paragrafu oraz zobowiązuje się traktować je i chronić jak tajemnicę przedsiębiorstwa Zamawiającego, zarówno w czasie trwania Umowy, jak i po jej rozwiązaniu, zgodnie z ustawą z dnia 16 kwietnia 1993 r. o zwalczaniu nieuczciwej konkurencji.</w:t>
      </w:r>
    </w:p>
    <w:p w14:paraId="4283E832"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 xml:space="preserve">Przez Informacje Poufne należy rozumieć wszelkie informacje (w tym przekazane lub pozyskane w formie ustnej, pisemnej, elektronicznej i każdej innej) związane z Umową, </w:t>
      </w:r>
      <w:r w:rsidRPr="00716BF0">
        <w:rPr>
          <w:rFonts w:eastAsia="Arial"/>
          <w:sz w:val="20"/>
          <w:szCs w:val="20"/>
        </w:rPr>
        <w:lastRenderedPageBreak/>
        <w:t xml:space="preserve">uzyskane w trakcie jej realizacji, bez względu na to, czy zostały one udostępnione Wykonawcy w związku z zawarciem lub wykonywaniem Umowy, czy też zostały pozyskane przy tej okazji w inny sposób, w szczególności informacje o charakterze finansowym, gospodarczym, ekonomicznym, prawnym, technicznym, organizacyjnym, handlowym, administracyjnym, marketingowym, w tym dotyczące Zamawiającego, a także innych podmiotów, w szczególności tych, z którymi Zamawiający pozostaje </w:t>
      </w:r>
    </w:p>
    <w:p w14:paraId="596F9237" w14:textId="77777777" w:rsidR="00716BF0" w:rsidRPr="00716BF0" w:rsidRDefault="00716BF0" w:rsidP="00716BF0">
      <w:pPr>
        <w:pStyle w:val="Akapitzlist"/>
        <w:tabs>
          <w:tab w:val="left" w:pos="0"/>
        </w:tabs>
        <w:rPr>
          <w:rFonts w:eastAsia="Arial"/>
          <w:sz w:val="20"/>
          <w:szCs w:val="20"/>
        </w:rPr>
      </w:pPr>
      <w:r w:rsidRPr="00716BF0">
        <w:rPr>
          <w:rFonts w:eastAsia="Arial"/>
          <w:sz w:val="20"/>
          <w:szCs w:val="20"/>
        </w:rPr>
        <w:t>w stosunku dominacji lub zależności oraz z którymi jest powiązany kapitałowo lub umownie (dalej jako ,,Informacje Poufne”).</w:t>
      </w:r>
    </w:p>
    <w:p w14:paraId="28492FD5"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Wykonawca zobowiązuje się do niepodejmowania działań mających na celu uzyskanie jakichkolwiek innych danych i informacji stanowiących Informacje Poufne Zamawiającego, niż te dane i informacje, które są konieczne do wykonania obowiązków wynikających z niniejszej Umowy.</w:t>
      </w:r>
    </w:p>
    <w:p w14:paraId="1ABCCEC8"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Wykonawca zobowiązuje się do utrzymania w tajemnicy i nieprzykazywania osobom trzecim, w tym także nieupoważnionym pracownikom informacji i danych, które uzyskał w trakcie lub w związku z realizacją Umowy, bez względu na sposób i formę ich utrwalenia lub przekazania, w szczególności w formie pisemnej, kserokopii, faksu i zapisu elektronicznego, o ile informacje takie nie są powszechnie znane, bądź obowiązek ich ujawnienia nie wynika z obowiązujących przepisów, orzeczeń sądowych lub decyzji odpowiednich władz.</w:t>
      </w:r>
    </w:p>
    <w:p w14:paraId="58557E4F"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Informacje stanowiące Informacje Poufne Zamawiającego mogą być ujawniane podwykonawcom wyłącznie pod warunkiem zawarcia z nimi umów dotyczących zachowania poufności i ochrony tych informacji.</w:t>
      </w:r>
    </w:p>
    <w:p w14:paraId="62DB8A9E"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Ujawnienie przez Wykonawcę osobie trzeciej informacji stanowiących Informację Poufną Zamawiającego w jakiejkolwiek formie, może mieć miejsce tylko za zgodą Zamawiającego, wyrażoną na piśmie pod rygorem nieważności.</w:t>
      </w:r>
    </w:p>
    <w:p w14:paraId="1B61BB26"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Obowiązek zachowania poufności przez Wykonawcę nie dotyczy sytuacji, w których ujawnienie informacji stanowiących Informację Poufną, Zamawiającego wynika z powszechnie obowiązujących przepisów prawa.</w:t>
      </w:r>
    </w:p>
    <w:p w14:paraId="0F555BED"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Zachowanie poufności nie będzie dotyczyło informacji, która na moment zawarcia Umowy jest informacją publicznie dostępną lub stanie się informacją publicznie dostępną w inny sposób niż poprzez naruszenie zasady poufności przez którąkolwiek ze Stron.</w:t>
      </w:r>
    </w:p>
    <w:p w14:paraId="58B452A3"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Niezależnie od postanowień zawartych powyżej w niniejszym paragrafie, Wykonawca zobowiązuje się, że wszelkie udostępnione lub powzięte przy wykonywaniu Umowy dane lub informacje objęte tajemnicą przedsiębiorstwa zostaną wykorzystane przez Wykonawcę tylko w celu wykonania niniejszej Umowy.</w:t>
      </w:r>
    </w:p>
    <w:p w14:paraId="18D31241"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Wykonawca zobowiązuje się do stosowania technicznych i organizacyjnych zabezpieczeń w celu ochrony informacji stanowiących Informacje Poufne, w sposób adekwatny do występujących zagrożeń.</w:t>
      </w:r>
    </w:p>
    <w:p w14:paraId="747015B0"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Wykonawca zobowiązuje się do informowania Zamawiającego w ciągu 24 godzin od stwierdzenia wystąpienia incydentu dotyczącego informacji stanowiących Informacje Poufne Zamawiającego, związanych z realizacją niniejszej Umowy oraz o środkach podjętych w celu zapobiegania wystąpieniu podobnych incydentów w przyszłości.</w:t>
      </w:r>
    </w:p>
    <w:p w14:paraId="0AFCE51F"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Wykonawca niezwłocznie poinformuje Zamawiającego o ujawnieniu informacji, organie, któremu informacje zostały ujawnione oraz zakresie ujawnienia, ponadto Wykonawca zobowiązuje się do przedstawienia Zamawiającemu kopii dokumentów związanych z ujawnieniem.</w:t>
      </w:r>
    </w:p>
    <w:p w14:paraId="22EE8432"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W przypadku przesyłania drogą elektroniczną informacji podlegających ochronie, należy w sposób uzgodniony pomiędzy Stronami, zabezpieczyć te informacje przed nieuprawnionym dostępem poprzez ich zaszyfrowanie (np. skompresowanie do zaszyfrowanego archiwum zip).</w:t>
      </w:r>
    </w:p>
    <w:p w14:paraId="335232E7"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lastRenderedPageBreak/>
        <w:t>W przypadku przesyłania danych osobowych bezwzględnie wymagane jest szyfrowanie załączanych dokumentów. Sposób odszyfrowania informacji (np. hasło) powinien zostać przekazany innym kanałem komunikacji, np. telefonicznie lub poprzez wiadomość SMS.</w:t>
      </w:r>
    </w:p>
    <w:p w14:paraId="73779F5B"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W zakresie niezbędnym do realizacji Umowy, Wykonawca może ujawniać Informacje Poufne swoim pracownikom lub osobom, którymi posługuje się przy wykonywaniu Umowy, pod warunkiem, że przed jakimkolwiek takim ujawnieniem zobowiąże te osoby do zachowania poufności na zasadach określonych w Umowie. Za działania lub zaniechania takich osób Wykonawca ponosi odpowiedzialność jak za działania i zaniechania własne</w:t>
      </w:r>
    </w:p>
    <w:p w14:paraId="4F296549"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Zobowiązanie do zachowania tajemnicy przedsiębiorstwa stanowi Załącznik nr 3 do Umowy.</w:t>
      </w:r>
    </w:p>
    <w:p w14:paraId="021F8BD9" w14:textId="77777777" w:rsidR="00716BF0" w:rsidRPr="00716BF0" w:rsidRDefault="00716BF0" w:rsidP="00A03B3E">
      <w:pPr>
        <w:pStyle w:val="Akapitzlist"/>
        <w:numPr>
          <w:ilvl w:val="0"/>
          <w:numId w:val="77"/>
        </w:numPr>
        <w:tabs>
          <w:tab w:val="left" w:pos="0"/>
        </w:tabs>
        <w:autoSpaceDN w:val="0"/>
        <w:contextualSpacing w:val="0"/>
        <w:textAlignment w:val="baseline"/>
        <w:rPr>
          <w:rFonts w:eastAsia="Arial"/>
          <w:sz w:val="20"/>
          <w:szCs w:val="20"/>
        </w:rPr>
      </w:pPr>
      <w:r w:rsidRPr="00716BF0">
        <w:rPr>
          <w:rFonts w:eastAsia="Arial"/>
          <w:sz w:val="20"/>
          <w:szCs w:val="20"/>
        </w:rPr>
        <w:t>Obowiązek zachowania poufności przewidziany w niniejszym paragrafie obowiązywać będzie przez cały okres trwania Umowy oraz 5 (słownie: pięć) lat po jej zakończeniu.</w:t>
      </w:r>
    </w:p>
    <w:p w14:paraId="7097F8EF" w14:textId="77777777" w:rsidR="00E97289" w:rsidRDefault="00E97289" w:rsidP="003B7FCE">
      <w:pPr>
        <w:tabs>
          <w:tab w:val="left" w:pos="0"/>
        </w:tabs>
      </w:pPr>
    </w:p>
    <w:p w14:paraId="357D2C3A" w14:textId="77777777" w:rsidR="005A1E4D" w:rsidRDefault="00BE2B4B">
      <w:pPr>
        <w:pStyle w:val="Normalny1"/>
        <w:jc w:val="center"/>
        <w:rPr>
          <w:b/>
          <w:bCs/>
          <w:color w:val="auto"/>
          <w:sz w:val="20"/>
          <w:szCs w:val="20"/>
        </w:rPr>
      </w:pPr>
      <w:r>
        <w:rPr>
          <w:b/>
          <w:bCs/>
          <w:color w:val="auto"/>
          <w:sz w:val="20"/>
          <w:szCs w:val="20"/>
        </w:rPr>
        <w:t>§11</w:t>
      </w:r>
    </w:p>
    <w:p w14:paraId="357D2C3B" w14:textId="77777777" w:rsidR="005A1E4D" w:rsidRDefault="00BE2B4B">
      <w:pPr>
        <w:tabs>
          <w:tab w:val="left" w:pos="2114"/>
        </w:tabs>
        <w:jc w:val="center"/>
        <w:rPr>
          <w:rFonts w:eastAsia="Arial"/>
          <w:b/>
          <w:bCs/>
          <w:sz w:val="20"/>
          <w:szCs w:val="20"/>
        </w:rPr>
      </w:pPr>
      <w:r>
        <w:rPr>
          <w:rFonts w:eastAsia="Arial"/>
          <w:b/>
          <w:bCs/>
          <w:sz w:val="20"/>
          <w:szCs w:val="20"/>
        </w:rPr>
        <w:t>DANE OSOBOWE</w:t>
      </w:r>
    </w:p>
    <w:p w14:paraId="357D2C3C" w14:textId="77777777" w:rsidR="005A1E4D" w:rsidRDefault="00BE2B4B" w:rsidP="00A03B3E">
      <w:pPr>
        <w:numPr>
          <w:ilvl w:val="0"/>
          <w:numId w:val="38"/>
        </w:numPr>
        <w:ind w:left="426" w:hanging="426"/>
        <w:rPr>
          <w:rFonts w:eastAsia="Arial"/>
          <w:color w:val="000000" w:themeColor="text1"/>
          <w:sz w:val="20"/>
          <w:szCs w:val="20"/>
        </w:rPr>
      </w:pPr>
      <w:r>
        <w:rPr>
          <w:rFonts w:eastAsia="Arial"/>
          <w:color w:val="000000" w:themeColor="text1"/>
          <w:sz w:val="20"/>
          <w:szCs w:val="20"/>
        </w:rPr>
        <w:t xml:space="preserve">Dopełniając wymogów art. 13 i 14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27.04.2016, str. 1, z późn.zm.), zwanego dalej </w:t>
      </w:r>
      <w:r>
        <w:rPr>
          <w:rFonts w:eastAsia="Arial"/>
          <w:b/>
          <w:bCs/>
          <w:color w:val="000000" w:themeColor="text1"/>
          <w:sz w:val="20"/>
          <w:szCs w:val="20"/>
        </w:rPr>
        <w:t>„RODO”</w:t>
      </w:r>
      <w:r>
        <w:rPr>
          <w:rFonts w:eastAsia="Arial"/>
          <w:color w:val="000000" w:themeColor="text1"/>
          <w:sz w:val="20"/>
          <w:szCs w:val="20"/>
        </w:rPr>
        <w:t xml:space="preserve">, Zamawiający informuje co następuje. </w:t>
      </w:r>
    </w:p>
    <w:p w14:paraId="357D2C3D" w14:textId="77777777" w:rsidR="005A1E4D" w:rsidRDefault="00BE2B4B">
      <w:pPr>
        <w:ind w:left="756" w:right="720" w:hanging="11"/>
        <w:jc w:val="center"/>
        <w:rPr>
          <w:rFonts w:eastAsia="Arial"/>
          <w:b/>
          <w:bCs/>
          <w:color w:val="000000" w:themeColor="text1"/>
          <w:sz w:val="20"/>
          <w:szCs w:val="20"/>
        </w:rPr>
      </w:pPr>
      <w:r>
        <w:rPr>
          <w:rFonts w:eastAsia="Arial"/>
          <w:b/>
          <w:bCs/>
          <w:color w:val="000000" w:themeColor="text1"/>
          <w:sz w:val="20"/>
          <w:szCs w:val="20"/>
        </w:rPr>
        <w:t xml:space="preserve"> </w:t>
      </w:r>
    </w:p>
    <w:p w14:paraId="357D2C3E" w14:textId="77777777" w:rsidR="005A1E4D" w:rsidRDefault="00BE2B4B">
      <w:pPr>
        <w:ind w:right="720"/>
        <w:rPr>
          <w:rFonts w:eastAsia="Arial"/>
          <w:b/>
          <w:bCs/>
          <w:color w:val="000000" w:themeColor="text1"/>
          <w:sz w:val="20"/>
          <w:szCs w:val="20"/>
        </w:rPr>
      </w:pPr>
      <w:r>
        <w:rPr>
          <w:rFonts w:eastAsia="Arial"/>
          <w:b/>
          <w:bCs/>
          <w:color w:val="000000" w:themeColor="text1"/>
          <w:sz w:val="20"/>
          <w:szCs w:val="20"/>
        </w:rPr>
        <w:t xml:space="preserve">Oznaczenie Administratora danych osobowych. </w:t>
      </w:r>
    </w:p>
    <w:p w14:paraId="357D2C3F"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Administratorem danych osobowych osób wskazanych w Umowie jest spółka: „Koleje Małopolskie” </w:t>
      </w:r>
      <w:r>
        <w:br/>
      </w:r>
      <w:r>
        <w:rPr>
          <w:rFonts w:eastAsia="Arial"/>
          <w:color w:val="000000" w:themeColor="text1"/>
          <w:sz w:val="20"/>
          <w:szCs w:val="20"/>
        </w:rPr>
        <w:t xml:space="preserve">sp. z o. o. z siedzibą w Krakowie, ul. Wodna 2, 30-556 Kraków, KRS 0000500799 (Administrator). </w:t>
      </w:r>
    </w:p>
    <w:p w14:paraId="357D2C40"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Z Administratorem danych można kontaktować się na wyżej podany adres korespondencyjny lub na adres mailowy: </w:t>
      </w:r>
      <w:hyperlink r:id="rId8">
        <w:r>
          <w:rPr>
            <w:rStyle w:val="Hipercze"/>
            <w:rFonts w:eastAsia="Arial"/>
            <w:sz w:val="20"/>
            <w:szCs w:val="20"/>
          </w:rPr>
          <w:t>sekretariat@kolejemalopolskie.com.pl</w:t>
        </w:r>
      </w:hyperlink>
      <w:r>
        <w:rPr>
          <w:rFonts w:eastAsia="Arial"/>
          <w:color w:val="000000" w:themeColor="text1"/>
          <w:sz w:val="20"/>
          <w:szCs w:val="20"/>
          <w:u w:val="single"/>
        </w:rPr>
        <w:t>.</w:t>
      </w:r>
      <w:r>
        <w:rPr>
          <w:rFonts w:eastAsia="Arial"/>
          <w:color w:val="000000" w:themeColor="text1"/>
          <w:sz w:val="20"/>
          <w:szCs w:val="20"/>
        </w:rPr>
        <w:t xml:space="preserve"> </w:t>
      </w:r>
    </w:p>
    <w:p w14:paraId="357D2C41" w14:textId="77777777" w:rsidR="005A1E4D" w:rsidRDefault="00BE2B4B">
      <w:pPr>
        <w:rPr>
          <w:rFonts w:eastAsia="Arial"/>
          <w:b/>
          <w:bCs/>
          <w:color w:val="000000" w:themeColor="text1"/>
          <w:sz w:val="20"/>
          <w:szCs w:val="20"/>
        </w:rPr>
      </w:pPr>
      <w:r>
        <w:rPr>
          <w:rFonts w:eastAsia="Arial"/>
          <w:b/>
          <w:bCs/>
          <w:color w:val="000000" w:themeColor="text1"/>
          <w:sz w:val="20"/>
          <w:szCs w:val="20"/>
        </w:rPr>
        <w:t xml:space="preserve">Inspektor Ochrony Danych. </w:t>
      </w:r>
    </w:p>
    <w:p w14:paraId="357D2C42"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Administrator powołał inspektora ochrony danych, z którym kontakt jest możliwy pod adresem: </w:t>
      </w:r>
      <w:hyperlink r:id="rId9">
        <w:r>
          <w:rPr>
            <w:rStyle w:val="Hipercze"/>
            <w:rFonts w:eastAsia="Arial"/>
            <w:sz w:val="20"/>
            <w:szCs w:val="20"/>
          </w:rPr>
          <w:t>iod@kolejemalopolskie.com.pl</w:t>
        </w:r>
      </w:hyperlink>
      <w:r>
        <w:rPr>
          <w:rFonts w:eastAsia="Arial"/>
          <w:color w:val="000000" w:themeColor="text1"/>
          <w:sz w:val="20"/>
          <w:szCs w:val="20"/>
          <w:u w:val="single"/>
        </w:rPr>
        <w:t xml:space="preserve"> </w:t>
      </w:r>
      <w:r>
        <w:rPr>
          <w:rFonts w:eastAsia="Arial"/>
          <w:color w:val="000000" w:themeColor="text1"/>
          <w:sz w:val="20"/>
          <w:szCs w:val="20"/>
        </w:rPr>
        <w:t xml:space="preserve">lub na wyżej podany adres korespondencyjny. </w:t>
      </w:r>
    </w:p>
    <w:p w14:paraId="357D2C43" w14:textId="77777777" w:rsidR="005A1E4D" w:rsidRDefault="00BE2B4B">
      <w:pPr>
        <w:rPr>
          <w:rFonts w:eastAsia="Arial"/>
          <w:b/>
          <w:bCs/>
          <w:color w:val="000000" w:themeColor="text1"/>
          <w:sz w:val="20"/>
          <w:szCs w:val="20"/>
        </w:rPr>
      </w:pPr>
      <w:r>
        <w:rPr>
          <w:rFonts w:eastAsia="Arial"/>
          <w:b/>
          <w:bCs/>
          <w:color w:val="000000" w:themeColor="text1"/>
          <w:sz w:val="20"/>
          <w:szCs w:val="20"/>
        </w:rPr>
        <w:t xml:space="preserve">Cel oraz podstawy prawne przetwarzania danych osobowych. </w:t>
      </w:r>
    </w:p>
    <w:p w14:paraId="357D2C44"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Dane osobowe strony Umowy, a także jej przedstawicieli oraz innych osób wykonujących Umowę np. pracowników lub współpracowników, będą przetwarzane w celu zawarcia oraz wykonania Umowy przez Administratora, a także w związku z prawnie uzasadnionym interesem Administratora związanym z realizacją Umowy /konieczność dysponowania danymi osobowymi na potrzeby zawarcia oraz wykonania zawartej Umowy/ (podstawa prawna przetwarzania: art. 6 ust. 1 lit. b RODO /strona Umowy - w przypadku osób fizycznych/ oraz art. 6 ust. 1 f RODO /pozostałe osoby wskazane w Umowie/). </w:t>
      </w:r>
    </w:p>
    <w:p w14:paraId="357D2C45"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Dane osobowe mogą być przetwarzane także w celu realizacji zobowiązań publicznoprawnych wynikających z przepisów prawa (podstawa prawna przetwarzania: art. 6 ust. 1 lit. c RODO - przetwarzanie jest niezbędne do wypełnienia obowiązku prawnego ciążącego na Administratorze, w związku z przepisami prawa podatkowego).  </w:t>
      </w:r>
    </w:p>
    <w:p w14:paraId="357D2C46"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Dane osobowe mogą być przetwarzane także w celu dochodzenia lub obrony roszczeń związanych z Umową (podstawa prawna przetwarzania: art. 6 ust. 1 lit. f RODO - przetwarzanie jest niezbędne do celów wynikających z prawnie uzasadnionych interesów realizowanych przez Administratora). </w:t>
      </w:r>
    </w:p>
    <w:p w14:paraId="357D2C47" w14:textId="77777777" w:rsidR="005A1E4D" w:rsidRDefault="00BE2B4B">
      <w:pPr>
        <w:rPr>
          <w:rFonts w:eastAsia="Arial"/>
          <w:b/>
          <w:bCs/>
          <w:color w:val="000000" w:themeColor="text1"/>
          <w:sz w:val="20"/>
          <w:szCs w:val="20"/>
        </w:rPr>
      </w:pPr>
      <w:r>
        <w:rPr>
          <w:rFonts w:eastAsia="Arial"/>
          <w:b/>
          <w:bCs/>
          <w:color w:val="000000" w:themeColor="text1"/>
          <w:sz w:val="20"/>
          <w:szCs w:val="20"/>
        </w:rPr>
        <w:t xml:space="preserve">Odbiorcy danych osobowych. </w:t>
      </w:r>
    </w:p>
    <w:p w14:paraId="357D2C48"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Odbiorcami danych mogą być podmioty, z którymi Administrator zawarł stosowne umowy na świadczenie usług (serwisowych, informatycznych, doradczych, księgowych, ubezpieczeniowych, kurierskich, pocztowych), audytorzy oraz podmioty, które uprawnione są do otrzymania danych przepisami prawa. </w:t>
      </w:r>
    </w:p>
    <w:p w14:paraId="357D2C49" w14:textId="77777777" w:rsidR="005A1E4D" w:rsidRDefault="00BE2B4B">
      <w:pPr>
        <w:rPr>
          <w:rFonts w:eastAsia="Arial"/>
          <w:b/>
          <w:bCs/>
          <w:color w:val="000000" w:themeColor="text1"/>
          <w:sz w:val="20"/>
          <w:szCs w:val="20"/>
        </w:rPr>
      </w:pPr>
      <w:r>
        <w:rPr>
          <w:rFonts w:eastAsia="Arial"/>
          <w:b/>
          <w:bCs/>
          <w:color w:val="000000" w:themeColor="text1"/>
          <w:sz w:val="20"/>
          <w:szCs w:val="20"/>
        </w:rPr>
        <w:lastRenderedPageBreak/>
        <w:t xml:space="preserve">Okres przechowywania danych. </w:t>
      </w:r>
    </w:p>
    <w:p w14:paraId="357D2C4A"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Dane osobowe zostaną usunięte lub zanonimizowane maksymalnie po upływie okresu przedawnienia potencjalnych roszczeń związanych z realizacją Umowy, zobowiązań publicznoprawnych lub krócej, jeżeli zgłoszony zostanie skuteczny sprzeciw.</w:t>
      </w:r>
    </w:p>
    <w:p w14:paraId="357D2C4B" w14:textId="77777777" w:rsidR="005A1E4D" w:rsidRDefault="00BE2B4B">
      <w:pPr>
        <w:rPr>
          <w:rFonts w:eastAsia="Arial"/>
          <w:b/>
          <w:bCs/>
          <w:color w:val="000000" w:themeColor="text1"/>
          <w:sz w:val="20"/>
          <w:szCs w:val="20"/>
        </w:rPr>
      </w:pPr>
      <w:r>
        <w:rPr>
          <w:rFonts w:eastAsia="Arial"/>
          <w:b/>
          <w:bCs/>
          <w:color w:val="000000" w:themeColor="text1"/>
          <w:sz w:val="20"/>
          <w:szCs w:val="20"/>
        </w:rPr>
        <w:t xml:space="preserve">Prawa osób, których dane dotyczą. </w:t>
      </w:r>
    </w:p>
    <w:p w14:paraId="357D2C4C"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Osobom, których dane dotyczą, przysługuje prawo: </w:t>
      </w:r>
    </w:p>
    <w:p w14:paraId="357D2C4D" w14:textId="77777777" w:rsidR="005A1E4D" w:rsidRDefault="00BE2B4B">
      <w:pPr>
        <w:pStyle w:val="Akapitzlist"/>
        <w:numPr>
          <w:ilvl w:val="0"/>
          <w:numId w:val="7"/>
        </w:numPr>
        <w:ind w:left="1080"/>
        <w:rPr>
          <w:rFonts w:eastAsia="Arial"/>
          <w:color w:val="000000" w:themeColor="text1"/>
          <w:sz w:val="20"/>
          <w:szCs w:val="20"/>
        </w:rPr>
      </w:pPr>
      <w:r>
        <w:rPr>
          <w:rFonts w:eastAsia="Arial"/>
          <w:color w:val="000000" w:themeColor="text1"/>
          <w:sz w:val="20"/>
          <w:szCs w:val="20"/>
        </w:rPr>
        <w:t>dostępu do danych, w tym uzyskania kopii danych (art. 15 RODO),</w:t>
      </w:r>
    </w:p>
    <w:p w14:paraId="357D2C4E" w14:textId="77777777" w:rsidR="005A1E4D" w:rsidRDefault="00BE2B4B">
      <w:pPr>
        <w:pStyle w:val="Akapitzlist"/>
        <w:numPr>
          <w:ilvl w:val="0"/>
          <w:numId w:val="7"/>
        </w:numPr>
        <w:ind w:left="1080"/>
        <w:rPr>
          <w:rFonts w:eastAsia="Arial"/>
          <w:color w:val="000000" w:themeColor="text1"/>
          <w:sz w:val="20"/>
          <w:szCs w:val="20"/>
        </w:rPr>
      </w:pPr>
      <w:r>
        <w:rPr>
          <w:rFonts w:eastAsia="Arial"/>
          <w:color w:val="000000" w:themeColor="text1"/>
          <w:sz w:val="20"/>
          <w:szCs w:val="20"/>
        </w:rPr>
        <w:t xml:space="preserve">do sprostowania lub uzupełnienia danych (art. 16 RODO), </w:t>
      </w:r>
    </w:p>
    <w:p w14:paraId="357D2C4F" w14:textId="77777777" w:rsidR="005A1E4D" w:rsidRDefault="00BE2B4B">
      <w:pPr>
        <w:pStyle w:val="Akapitzlist"/>
        <w:numPr>
          <w:ilvl w:val="0"/>
          <w:numId w:val="7"/>
        </w:numPr>
        <w:ind w:left="1080"/>
        <w:rPr>
          <w:rFonts w:eastAsia="Arial"/>
          <w:color w:val="000000" w:themeColor="text1"/>
          <w:sz w:val="20"/>
          <w:szCs w:val="20"/>
        </w:rPr>
      </w:pPr>
      <w:r>
        <w:rPr>
          <w:rFonts w:eastAsia="Arial"/>
          <w:color w:val="000000" w:themeColor="text1"/>
          <w:sz w:val="20"/>
          <w:szCs w:val="20"/>
        </w:rPr>
        <w:t xml:space="preserve">do usunięcia danych (art. 17 RODO – w przypadkach tam wskazanych), </w:t>
      </w:r>
    </w:p>
    <w:p w14:paraId="357D2C50" w14:textId="77777777" w:rsidR="005A1E4D" w:rsidRDefault="00BE2B4B">
      <w:pPr>
        <w:pStyle w:val="Akapitzlist"/>
        <w:numPr>
          <w:ilvl w:val="0"/>
          <w:numId w:val="7"/>
        </w:numPr>
        <w:ind w:left="1080"/>
        <w:rPr>
          <w:rFonts w:eastAsia="Arial"/>
          <w:color w:val="000000" w:themeColor="text1"/>
          <w:sz w:val="20"/>
          <w:szCs w:val="20"/>
        </w:rPr>
      </w:pPr>
      <w:r>
        <w:rPr>
          <w:rFonts w:eastAsia="Arial"/>
          <w:color w:val="000000" w:themeColor="text1"/>
          <w:sz w:val="20"/>
          <w:szCs w:val="20"/>
        </w:rPr>
        <w:t xml:space="preserve">do ograniczenia przetwarzania danych (art. 18 RODO - 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w:t>
      </w:r>
    </w:p>
    <w:p w14:paraId="357D2C51" w14:textId="77777777" w:rsidR="005A1E4D" w:rsidRDefault="00BE2B4B">
      <w:pPr>
        <w:pStyle w:val="Akapitzlist"/>
        <w:numPr>
          <w:ilvl w:val="0"/>
          <w:numId w:val="7"/>
        </w:numPr>
        <w:ind w:left="1080"/>
        <w:rPr>
          <w:rFonts w:eastAsia="Arial"/>
          <w:color w:val="000000" w:themeColor="text1"/>
          <w:sz w:val="20"/>
          <w:szCs w:val="20"/>
        </w:rPr>
      </w:pPr>
      <w:r>
        <w:rPr>
          <w:rFonts w:eastAsia="Arial"/>
          <w:color w:val="000000" w:themeColor="text1"/>
          <w:sz w:val="20"/>
          <w:szCs w:val="20"/>
        </w:rPr>
        <w:t>do zgłoszenia sprzeciwu (art. 21 RODO - gdy przetwarzanie następuje na podstawie art. 6 ust. 1 lit. f RODO),</w:t>
      </w:r>
    </w:p>
    <w:p w14:paraId="357D2C52" w14:textId="77777777" w:rsidR="005A1E4D" w:rsidRDefault="00BE2B4B">
      <w:pPr>
        <w:pStyle w:val="Akapitzlist"/>
        <w:numPr>
          <w:ilvl w:val="0"/>
          <w:numId w:val="7"/>
        </w:numPr>
        <w:ind w:left="1080"/>
        <w:rPr>
          <w:rFonts w:eastAsia="Arial"/>
          <w:color w:val="000000" w:themeColor="text1"/>
          <w:sz w:val="20"/>
          <w:szCs w:val="20"/>
        </w:rPr>
      </w:pPr>
      <w:r>
        <w:rPr>
          <w:rFonts w:eastAsia="Arial"/>
          <w:color w:val="000000" w:themeColor="text1"/>
          <w:sz w:val="20"/>
          <w:szCs w:val="20"/>
        </w:rPr>
        <w:t xml:space="preserve">do przenoszenia danych (art. 20 RODO - przysługuje ono w przypadku, kiedy przetwarzanie odbywa się na podstawie zgody w myśl </w:t>
      </w:r>
      <w:hyperlink r:id="rId10">
        <w:r>
          <w:rPr>
            <w:rStyle w:val="Hipercze"/>
            <w:rFonts w:eastAsia="Arial"/>
            <w:sz w:val="20"/>
            <w:szCs w:val="20"/>
          </w:rPr>
          <w:t>art. 6</w:t>
        </w:r>
      </w:hyperlink>
      <w:r>
        <w:rPr>
          <w:rFonts w:eastAsia="Arial"/>
          <w:color w:val="000000" w:themeColor="text1"/>
          <w:sz w:val="20"/>
          <w:szCs w:val="20"/>
        </w:rPr>
        <w:t xml:space="preserve"> ust. 1 lit. a lub </w:t>
      </w:r>
      <w:hyperlink r:id="rId11">
        <w:r>
          <w:rPr>
            <w:rStyle w:val="Hipercze"/>
            <w:rFonts w:eastAsia="Arial"/>
            <w:sz w:val="20"/>
            <w:szCs w:val="20"/>
          </w:rPr>
          <w:t>art. 9</w:t>
        </w:r>
      </w:hyperlink>
      <w:r>
        <w:rPr>
          <w:rFonts w:eastAsia="Arial"/>
          <w:color w:val="000000" w:themeColor="text1"/>
          <w:sz w:val="20"/>
          <w:szCs w:val="20"/>
        </w:rPr>
        <w:t xml:space="preserve"> ust. 2 lit. a RODO lub na podstawie umowy w myśl art. 6 ust. 1 lit. b RODO oraz odbywa się w sposób zautomatyzowany),</w:t>
      </w:r>
    </w:p>
    <w:p w14:paraId="357D2C53" w14:textId="77777777" w:rsidR="005A1E4D" w:rsidRDefault="00BE2B4B">
      <w:pPr>
        <w:pStyle w:val="Akapitzlist"/>
        <w:numPr>
          <w:ilvl w:val="0"/>
          <w:numId w:val="7"/>
        </w:numPr>
        <w:ind w:left="1080"/>
        <w:rPr>
          <w:rFonts w:eastAsia="Arial"/>
          <w:color w:val="000000" w:themeColor="text1"/>
          <w:sz w:val="20"/>
          <w:szCs w:val="20"/>
        </w:rPr>
      </w:pPr>
      <w:r>
        <w:rPr>
          <w:rFonts w:eastAsia="Arial"/>
          <w:color w:val="000000" w:themeColor="text1"/>
          <w:sz w:val="20"/>
          <w:szCs w:val="20"/>
        </w:rPr>
        <w:t>do wniesienia skargi do organu nadzorczego (art. 77 RODO  - w przypadku uznania, że przetwarzanie ich danych osobowych narusza przepisy RODO),</w:t>
      </w:r>
    </w:p>
    <w:p w14:paraId="357D2C54" w14:textId="77777777" w:rsidR="005A1E4D" w:rsidRDefault="00BE2B4B">
      <w:pPr>
        <w:rPr>
          <w:rFonts w:eastAsia="Arial"/>
          <w:b/>
          <w:bCs/>
          <w:color w:val="000000" w:themeColor="text1"/>
          <w:sz w:val="20"/>
          <w:szCs w:val="20"/>
        </w:rPr>
      </w:pPr>
      <w:r>
        <w:rPr>
          <w:rFonts w:eastAsia="Arial"/>
          <w:b/>
          <w:bCs/>
          <w:color w:val="000000" w:themeColor="text1"/>
          <w:sz w:val="20"/>
          <w:szCs w:val="20"/>
        </w:rPr>
        <w:t xml:space="preserve">Wymóg podania danych. </w:t>
      </w:r>
    </w:p>
    <w:p w14:paraId="357D2C55"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Podanie danych jest dobrowolne – ale niezbędne dla realizacji celu, w jakim zostają zebrane (podanie danych jest warunkiem zawarcia i wykonania Umowy). </w:t>
      </w:r>
    </w:p>
    <w:p w14:paraId="357D2C56" w14:textId="77777777" w:rsidR="005A1E4D" w:rsidRDefault="00BE2B4B">
      <w:pPr>
        <w:rPr>
          <w:rFonts w:eastAsia="Arial"/>
          <w:b/>
          <w:bCs/>
          <w:color w:val="000000" w:themeColor="text1"/>
          <w:sz w:val="20"/>
          <w:szCs w:val="20"/>
        </w:rPr>
      </w:pPr>
      <w:r>
        <w:rPr>
          <w:rFonts w:eastAsia="Arial"/>
          <w:b/>
          <w:bCs/>
          <w:color w:val="000000" w:themeColor="text1"/>
          <w:sz w:val="20"/>
          <w:szCs w:val="20"/>
        </w:rPr>
        <w:t xml:space="preserve">Zautomatyzowane przetwarzanie danych. </w:t>
      </w:r>
    </w:p>
    <w:p w14:paraId="357D2C57"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Dane nie będą wykorzystywane do zautomatyzowanego podejmowania decyzji, w tym profilowania.</w:t>
      </w:r>
    </w:p>
    <w:p w14:paraId="357D2C58" w14:textId="77777777" w:rsidR="005A1E4D" w:rsidRDefault="00BE2B4B">
      <w:pPr>
        <w:rPr>
          <w:rFonts w:eastAsia="Arial"/>
          <w:b/>
          <w:bCs/>
          <w:color w:val="000000" w:themeColor="text1"/>
          <w:sz w:val="20"/>
          <w:szCs w:val="20"/>
        </w:rPr>
      </w:pPr>
      <w:r>
        <w:rPr>
          <w:rFonts w:eastAsia="Arial"/>
          <w:b/>
          <w:bCs/>
          <w:color w:val="000000" w:themeColor="text1"/>
          <w:sz w:val="20"/>
          <w:szCs w:val="20"/>
        </w:rPr>
        <w:t xml:space="preserve">Przekazanie danych do państw trzecich i organizacji międzynarodowych. </w:t>
      </w:r>
    </w:p>
    <w:p w14:paraId="357D2C59" w14:textId="77777777" w:rsidR="005A1E4D" w:rsidRDefault="00BE2B4B">
      <w:pPr>
        <w:pStyle w:val="Akapitzlist"/>
        <w:numPr>
          <w:ilvl w:val="0"/>
          <w:numId w:val="8"/>
        </w:numPr>
        <w:spacing w:line="288" w:lineRule="auto"/>
        <w:ind w:left="360" w:right="425"/>
        <w:rPr>
          <w:rFonts w:eastAsia="Arial"/>
          <w:color w:val="000000" w:themeColor="text1"/>
          <w:sz w:val="20"/>
          <w:szCs w:val="20"/>
        </w:rPr>
      </w:pPr>
      <w:r>
        <w:rPr>
          <w:rFonts w:eastAsia="Arial"/>
          <w:color w:val="000000" w:themeColor="text1"/>
          <w:sz w:val="20"/>
          <w:szCs w:val="20"/>
        </w:rPr>
        <w:t>Dane osobowe osób, o których mowa w ust. 4, nie będą przekazywane do państwa trzeciego, ani organizacji międzynarodowej w rozumieniu RODO.</w:t>
      </w:r>
    </w:p>
    <w:p w14:paraId="357D2C5A" w14:textId="77777777" w:rsidR="005A1E4D" w:rsidRDefault="00BE2B4B">
      <w:pPr>
        <w:rPr>
          <w:rFonts w:eastAsia="Arial"/>
          <w:b/>
          <w:bCs/>
          <w:color w:val="000000" w:themeColor="text1"/>
          <w:sz w:val="20"/>
          <w:szCs w:val="20"/>
        </w:rPr>
      </w:pPr>
      <w:r>
        <w:rPr>
          <w:rFonts w:eastAsia="Arial"/>
          <w:b/>
          <w:bCs/>
          <w:color w:val="000000" w:themeColor="text1"/>
          <w:sz w:val="20"/>
          <w:szCs w:val="20"/>
        </w:rPr>
        <w:t>Obowiązek informacyjny z art. 14 RODO.</w:t>
      </w:r>
    </w:p>
    <w:p w14:paraId="357D2C5B" w14:textId="77777777" w:rsidR="005A1E4D" w:rsidRDefault="00BE2B4B">
      <w:pPr>
        <w:pStyle w:val="Akapitzlist"/>
        <w:numPr>
          <w:ilvl w:val="0"/>
          <w:numId w:val="8"/>
        </w:numPr>
        <w:ind w:left="360"/>
        <w:rPr>
          <w:rFonts w:eastAsia="Arial"/>
          <w:color w:val="000000" w:themeColor="text1"/>
          <w:sz w:val="20"/>
          <w:szCs w:val="20"/>
        </w:rPr>
      </w:pPr>
      <w:r>
        <w:rPr>
          <w:rFonts w:eastAsia="Arial"/>
          <w:color w:val="000000" w:themeColor="text1"/>
          <w:sz w:val="20"/>
          <w:szCs w:val="20"/>
        </w:rPr>
        <w:t xml:space="preserve">Zważywszy, że dane osobowe, przetwarzane w celach, o których mowa powyżej, Administrator może otrzymać zarówno bezpośrednio – w przypadku danych samej strony Umowy /w przypadku osób fizycznych/, jak i pośrednio – w przypadku danych osób reprezentujących stronę Umowy, pracowników lub współpracowników strony Umowy, strona Umowy (Wykonawca) zobowiązuje się niezwłocznie wykonać obowiązki informacyjne poprzez udostępnienie niniejszej klauzuli informacyjnej wszystkim osobom, których dane przekazuje Administratorowi w oparciu </w:t>
      </w:r>
      <w:r>
        <w:rPr>
          <w:rFonts w:eastAsia="Arial"/>
          <w:color w:val="000000" w:themeColor="text1"/>
          <w:sz w:val="20"/>
          <w:szCs w:val="20"/>
        </w:rPr>
        <w:br/>
        <w:t xml:space="preserve">o postanowienia Umowy, a także zobowiązuje się wskazać tym osobom informacje o kategorii danych, jakie są przetwarzane  (dane osobowe, które będą przetwarzane obejmują dane zwykłe, </w:t>
      </w:r>
      <w:r>
        <w:rPr>
          <w:rFonts w:eastAsia="Arial"/>
          <w:color w:val="000000" w:themeColor="text1"/>
          <w:sz w:val="20"/>
          <w:szCs w:val="20"/>
        </w:rPr>
        <w:br/>
        <w:t>w szczególności imię, nazwisko, dane kontaktowe, ewentualnie stanowisko służbowe)  i źródle pochodzenia danych (Administrator pozyskał dane od strony Umowy).</w:t>
      </w:r>
    </w:p>
    <w:p w14:paraId="357D2C5C" w14:textId="77777777" w:rsidR="005A1E4D" w:rsidRDefault="005A1E4D">
      <w:pPr>
        <w:pStyle w:val="Akapitzlist"/>
        <w:ind w:left="360"/>
        <w:rPr>
          <w:rFonts w:eastAsia="Arial"/>
          <w:color w:val="000000" w:themeColor="text1"/>
          <w:sz w:val="20"/>
          <w:szCs w:val="20"/>
        </w:rPr>
      </w:pPr>
    </w:p>
    <w:p w14:paraId="13760275" w14:textId="77777777" w:rsidR="0082119F" w:rsidRDefault="0082119F">
      <w:pPr>
        <w:pStyle w:val="Akapitzlist"/>
        <w:ind w:left="360"/>
        <w:rPr>
          <w:rFonts w:eastAsia="Arial"/>
          <w:color w:val="000000" w:themeColor="text1"/>
          <w:sz w:val="20"/>
          <w:szCs w:val="20"/>
        </w:rPr>
      </w:pPr>
    </w:p>
    <w:p w14:paraId="357D2C5D" w14:textId="77777777" w:rsidR="005A1E4D" w:rsidRDefault="00BE2B4B">
      <w:pPr>
        <w:pStyle w:val="Normalny1"/>
        <w:jc w:val="center"/>
        <w:rPr>
          <w:b/>
          <w:bCs/>
          <w:color w:val="auto"/>
          <w:sz w:val="20"/>
          <w:szCs w:val="20"/>
        </w:rPr>
      </w:pPr>
      <w:r>
        <w:rPr>
          <w:b/>
          <w:bCs/>
          <w:color w:val="auto"/>
          <w:sz w:val="20"/>
          <w:szCs w:val="20"/>
        </w:rPr>
        <w:t>§12</w:t>
      </w:r>
    </w:p>
    <w:p w14:paraId="357D2C5E" w14:textId="77777777" w:rsidR="005A1E4D" w:rsidRDefault="00BE2B4B">
      <w:pPr>
        <w:pStyle w:val="Normalny1"/>
        <w:jc w:val="center"/>
        <w:rPr>
          <w:b/>
          <w:bCs/>
          <w:color w:val="auto"/>
          <w:sz w:val="20"/>
          <w:szCs w:val="20"/>
        </w:rPr>
      </w:pPr>
      <w:r>
        <w:rPr>
          <w:b/>
          <w:bCs/>
          <w:color w:val="auto"/>
          <w:sz w:val="20"/>
          <w:szCs w:val="20"/>
        </w:rPr>
        <w:t>SIŁA WYŻSZA</w:t>
      </w:r>
    </w:p>
    <w:p w14:paraId="357D2C5F" w14:textId="1DB519F4" w:rsidR="005A1E4D" w:rsidRDefault="00BE2B4B" w:rsidP="00A03B3E">
      <w:pPr>
        <w:pStyle w:val="Akapitzlist"/>
        <w:numPr>
          <w:ilvl w:val="0"/>
          <w:numId w:val="20"/>
        </w:numPr>
        <w:ind w:left="426" w:hanging="426"/>
        <w:rPr>
          <w:rFonts w:eastAsia="Arial"/>
          <w:sz w:val="20"/>
          <w:szCs w:val="20"/>
        </w:rPr>
      </w:pPr>
      <w:r>
        <w:rPr>
          <w:rFonts w:eastAsia="Arial"/>
          <w:sz w:val="20"/>
          <w:szCs w:val="20"/>
        </w:rPr>
        <w:t xml:space="preserve">Siła wyższa w rozumieniu Umowy oznacza wszelkie nieprzewidywalne sytuacje lub zdarzenia, o charakterze wyjątkowym, pozostające poza kontrolą Stron, uniemożliwiające którejkolwiek z nich wypełnienie jakichkolwiek spośród jej zobowiązań przewidzianych Umową, niewynikające z błędu </w:t>
      </w:r>
      <w:r>
        <w:rPr>
          <w:rFonts w:eastAsia="Arial"/>
          <w:sz w:val="20"/>
          <w:szCs w:val="20"/>
        </w:rPr>
        <w:lastRenderedPageBreak/>
        <w:t xml:space="preserve">lub zaniedbania Stron oraz pozostające nie do pokonania, pomimo dołożenia wszelkiej należytej staranności, a w szczególności: zdarzenia o charakterze katastrof przyrodniczych typu powódź, huragan, wichury o nadzwyczajnej sile, trąby powietrzne, wyjątkowo intensywne i długotrwałe ulewy albo nadzwyczajnych i zewnętrznych wydarzeń, którym nie można było zapobiec (wojna, restrykcje stanu wojennego, powstanie, rewolucja, zamieszki, itp.). W rozumieniu Umowy siłą wyższą nie są w szczególności deficyt sprzętowy, kadrowy, materiałowy, spory pracownicze, strajki, trudności finansowe ani też kumulacja takich </w:t>
      </w:r>
      <w:r w:rsidR="003B7FCE">
        <w:rPr>
          <w:rFonts w:eastAsia="Arial"/>
          <w:sz w:val="20"/>
          <w:szCs w:val="20"/>
        </w:rPr>
        <w:t>czynników</w:t>
      </w:r>
      <w:r w:rsidR="003B7FCE" w:rsidRPr="00C116B9">
        <w:rPr>
          <w:rFonts w:eastAsia="Arial"/>
          <w:sz w:val="20"/>
          <w:szCs w:val="20"/>
        </w:rPr>
        <w:t xml:space="preserve"> (</w:t>
      </w:r>
      <w:r w:rsidR="00C116B9" w:rsidRPr="00C116B9">
        <w:rPr>
          <w:rFonts w:eastAsia="Arial"/>
          <w:sz w:val="20"/>
          <w:szCs w:val="20"/>
        </w:rPr>
        <w:t>dalej jako ,,Siła wyższa”)</w:t>
      </w:r>
      <w:r>
        <w:rPr>
          <w:rFonts w:eastAsia="Arial"/>
          <w:sz w:val="20"/>
          <w:szCs w:val="20"/>
        </w:rPr>
        <w:t>.</w:t>
      </w:r>
    </w:p>
    <w:p w14:paraId="357D2C60" w14:textId="77777777" w:rsidR="005A1E4D" w:rsidRDefault="00BE2B4B" w:rsidP="00A03B3E">
      <w:pPr>
        <w:pStyle w:val="Akapitzlist"/>
        <w:numPr>
          <w:ilvl w:val="0"/>
          <w:numId w:val="20"/>
        </w:numPr>
        <w:ind w:left="425" w:hanging="425"/>
        <w:rPr>
          <w:rFonts w:eastAsia="Arial"/>
          <w:sz w:val="20"/>
          <w:szCs w:val="20"/>
        </w:rPr>
      </w:pPr>
      <w:r>
        <w:rPr>
          <w:rFonts w:eastAsia="Arial"/>
          <w:sz w:val="20"/>
          <w:szCs w:val="20"/>
        </w:rPr>
        <w:t>Jeżeli siła wyższa uniemożliwia lub uniemożliwi jednej ze Stron wywiązanie się z jakiegokolwiek zobowiązania objętego Umową, Strona ta zobowiązana jest niezwłocznie, nie później jednak niż w terminie dwóch dni od wystąpienia siły wyższej, zawiadomić drugą Stronę na piśmie o wydarzeniu lub okolicznościach stanowiących siłę wyższą, wymieniając przy tym zobowiązania, z których nie może lub nie będzie mogła się wywiązać oraz wskazując przewidywany okres, w którym nie będzie możliwe wykonywanie Umowy. Powinna także dążyć do kontynuowania realizacji swoich zobowiązań w rozsądnym zakresie oraz podjąć działania niezbędne do zminimalizowania skutków działania siły wyższej oraz czasu jej trwania.</w:t>
      </w:r>
    </w:p>
    <w:p w14:paraId="357D2C61" w14:textId="77777777" w:rsidR="005A1E4D" w:rsidRDefault="00BE2B4B" w:rsidP="00A03B3E">
      <w:pPr>
        <w:pStyle w:val="Akapitzlist"/>
        <w:numPr>
          <w:ilvl w:val="0"/>
          <w:numId w:val="20"/>
        </w:numPr>
        <w:ind w:left="425" w:hanging="425"/>
        <w:rPr>
          <w:rFonts w:eastAsia="Arial"/>
          <w:sz w:val="20"/>
          <w:szCs w:val="20"/>
        </w:rPr>
      </w:pPr>
      <w:r>
        <w:rPr>
          <w:rFonts w:eastAsia="Arial"/>
          <w:sz w:val="20"/>
          <w:szCs w:val="20"/>
        </w:rPr>
        <w:t>Strony nie ponoszą odpowiedzialności za niewykonanie lub nienależyte wykonanie Umowy w całości lub w części w takim zakresie, w jakim zostało to spowodowane wystąpieniem siły wyższej. W wypadku zaistnienia siły wyższej o charakterze długotrwałym, powodującej niewykonywanie Umowy przez okres dłuższy niż jeden miesiąc, Strony będą prowadzić negocjacje w celu określenia dalszej realizacji lub odstąpienia od Umowy.</w:t>
      </w:r>
    </w:p>
    <w:p w14:paraId="357D2C62" w14:textId="77777777" w:rsidR="005A1E4D" w:rsidRDefault="00BE2B4B" w:rsidP="00A03B3E">
      <w:pPr>
        <w:pStyle w:val="Akapitzlist"/>
        <w:numPr>
          <w:ilvl w:val="0"/>
          <w:numId w:val="20"/>
        </w:numPr>
        <w:ind w:left="425" w:hanging="425"/>
        <w:rPr>
          <w:rFonts w:eastAsia="Arial"/>
          <w:sz w:val="20"/>
          <w:szCs w:val="20"/>
        </w:rPr>
      </w:pPr>
      <w:r>
        <w:rPr>
          <w:rFonts w:eastAsia="Arial"/>
          <w:sz w:val="20"/>
          <w:szCs w:val="20"/>
        </w:rPr>
        <w:t>Negocjacje, o których mowa w ust. 3 zdanie drugie, uważa się za bezskutecznie zakończone, jeżeli po upływie 7 dni od dnia ich rozpoczęcia Strony nie osiągną porozumienia, chyba że przed upływem tego terminu Strony wyrażą w formie pisemnej zgodę na ich kontynuowanie i określą inną datę zakończenia negocjacji.</w:t>
      </w:r>
    </w:p>
    <w:p w14:paraId="357D2C63" w14:textId="77777777" w:rsidR="005A1E4D" w:rsidRDefault="00BE2B4B" w:rsidP="00A03B3E">
      <w:pPr>
        <w:pStyle w:val="Akapitzlist"/>
        <w:numPr>
          <w:ilvl w:val="0"/>
          <w:numId w:val="20"/>
        </w:numPr>
        <w:ind w:left="425" w:hanging="425"/>
        <w:rPr>
          <w:rFonts w:eastAsia="Arial"/>
          <w:sz w:val="20"/>
          <w:szCs w:val="20"/>
        </w:rPr>
      </w:pPr>
      <w:r>
        <w:rPr>
          <w:rFonts w:eastAsia="Arial"/>
          <w:sz w:val="20"/>
          <w:szCs w:val="20"/>
        </w:rPr>
        <w:t xml:space="preserve">W przypadku bezskutecznego zakończenia negocjacji w terminie określonym zgodnie z ust. 4, Zamawiający jest uprawniony do odstąpienia od Umowy w terminie 14 dni od bezskutecznego zakończenia negocjacji. </w:t>
      </w:r>
    </w:p>
    <w:p w14:paraId="357D2C64" w14:textId="77777777" w:rsidR="005A1E4D" w:rsidRDefault="00BE2B4B">
      <w:pPr>
        <w:pStyle w:val="Akapitzlist"/>
        <w:spacing w:before="240"/>
        <w:ind w:left="142"/>
        <w:jc w:val="center"/>
        <w:rPr>
          <w:rFonts w:eastAsia="Arial"/>
          <w:b/>
          <w:bCs/>
          <w:sz w:val="20"/>
          <w:szCs w:val="20"/>
          <w:lang w:val="x-none"/>
        </w:rPr>
      </w:pPr>
      <w:r>
        <w:rPr>
          <w:rFonts w:eastAsia="Arial"/>
          <w:b/>
          <w:bCs/>
          <w:caps/>
          <w:sz w:val="20"/>
          <w:szCs w:val="20"/>
        </w:rPr>
        <w:t>§</w:t>
      </w:r>
      <w:r>
        <w:rPr>
          <w:rFonts w:eastAsia="Arial"/>
          <w:b/>
          <w:bCs/>
          <w:sz w:val="20"/>
          <w:szCs w:val="20"/>
        </w:rPr>
        <w:t>13</w:t>
      </w:r>
    </w:p>
    <w:p w14:paraId="357D2C65" w14:textId="77777777" w:rsidR="005A1E4D" w:rsidRDefault="00BE2B4B">
      <w:pPr>
        <w:pStyle w:val="Akapitzlist"/>
        <w:ind w:left="0"/>
        <w:jc w:val="center"/>
        <w:rPr>
          <w:rFonts w:eastAsia="Arial"/>
          <w:b/>
          <w:bCs/>
          <w:sz w:val="20"/>
          <w:szCs w:val="20"/>
        </w:rPr>
      </w:pPr>
      <w:r>
        <w:rPr>
          <w:rFonts w:eastAsia="Arial"/>
          <w:b/>
          <w:bCs/>
          <w:sz w:val="20"/>
          <w:szCs w:val="20"/>
        </w:rPr>
        <w:t>PODWYKONAWCY</w:t>
      </w:r>
    </w:p>
    <w:p w14:paraId="357D2C66" w14:textId="77777777" w:rsidR="005A1E4D" w:rsidRDefault="00BE2B4B" w:rsidP="00A03B3E">
      <w:pPr>
        <w:numPr>
          <w:ilvl w:val="0"/>
          <w:numId w:val="21"/>
        </w:numPr>
        <w:ind w:left="426" w:hanging="426"/>
        <w:contextualSpacing/>
        <w:rPr>
          <w:rFonts w:eastAsia="Arial"/>
          <w:sz w:val="20"/>
          <w:szCs w:val="20"/>
          <w:lang w:val="x-none"/>
        </w:rPr>
      </w:pPr>
      <w:r>
        <w:rPr>
          <w:rFonts w:eastAsia="Arial"/>
          <w:sz w:val="20"/>
          <w:szCs w:val="20"/>
        </w:rPr>
        <w:t xml:space="preserve">Wykonawca może powierzyć wykonanie Umowy podwykonawcy, co wymaga pisemnej zgody Zamawiającego.  Powierzenie wykonania Umowy podwykonawcom nie zwalnia Wykonawcy </w:t>
      </w:r>
      <w:r>
        <w:rPr>
          <w:sz w:val="20"/>
          <w:szCs w:val="20"/>
        </w:rPr>
        <w:br/>
      </w:r>
      <w:r>
        <w:rPr>
          <w:rFonts w:eastAsia="Arial"/>
          <w:sz w:val="20"/>
          <w:szCs w:val="20"/>
        </w:rPr>
        <w:t>z odpowiedzialności za należyte wykonanie przedmiotu Umowy.</w:t>
      </w:r>
    </w:p>
    <w:p w14:paraId="357D2C67" w14:textId="77777777" w:rsidR="005A1E4D" w:rsidRDefault="00BE2B4B" w:rsidP="00A03B3E">
      <w:pPr>
        <w:numPr>
          <w:ilvl w:val="0"/>
          <w:numId w:val="21"/>
        </w:numPr>
        <w:ind w:left="426" w:hanging="426"/>
        <w:contextualSpacing/>
        <w:rPr>
          <w:rFonts w:eastAsia="Arial"/>
          <w:sz w:val="20"/>
          <w:szCs w:val="20"/>
          <w:lang w:val="x-none"/>
        </w:rPr>
      </w:pPr>
      <w:r>
        <w:rPr>
          <w:rFonts w:eastAsia="Arial"/>
          <w:sz w:val="20"/>
          <w:szCs w:val="20"/>
        </w:rPr>
        <w:t xml:space="preserve">Wykonując Umowę przy udziale podwykonawców, Wykonawca jest obowiązany zawrzeć umowę o podwykonawstwo. </w:t>
      </w:r>
    </w:p>
    <w:p w14:paraId="357D2C68" w14:textId="77777777" w:rsidR="005A1E4D" w:rsidRDefault="00BE2B4B" w:rsidP="00A03B3E">
      <w:pPr>
        <w:numPr>
          <w:ilvl w:val="0"/>
          <w:numId w:val="21"/>
        </w:numPr>
        <w:ind w:left="426" w:hanging="426"/>
        <w:contextualSpacing/>
        <w:rPr>
          <w:rFonts w:eastAsia="Arial"/>
          <w:sz w:val="20"/>
          <w:szCs w:val="20"/>
          <w:lang w:val="x-none"/>
        </w:rPr>
      </w:pPr>
      <w:r>
        <w:rPr>
          <w:rFonts w:eastAsia="Arial"/>
          <w:sz w:val="20"/>
          <w:szCs w:val="20"/>
        </w:rPr>
        <w:t xml:space="preserve">Przed przystąpieniem do realizacji przedmiotu Umowy Wykonawca zobowiązany jest podać nazwy, dane kontaktowe oraz przedstawicieli podwykonawców zaangażowanych w wykonanie Umowy, jeżeli są już znani. Wykonawca w trakcie realizacji Umowy zawiadomi Zamawiającego o wszelkich zmianach w odniesieniu do informacji, o których mowa w zdaniu pierwszym, a także przekaże wymagane informacje na temat nowych podwykonawców, którym w późniejszym okresie zamierza powierzyć realizację Umowy. </w:t>
      </w:r>
    </w:p>
    <w:p w14:paraId="357D2C69" w14:textId="77777777" w:rsidR="005A1E4D" w:rsidRDefault="00BE2B4B" w:rsidP="00A03B3E">
      <w:pPr>
        <w:numPr>
          <w:ilvl w:val="0"/>
          <w:numId w:val="21"/>
        </w:numPr>
        <w:ind w:left="426" w:hanging="426"/>
        <w:contextualSpacing/>
        <w:rPr>
          <w:rFonts w:eastAsia="Arial"/>
          <w:sz w:val="20"/>
          <w:szCs w:val="20"/>
          <w:lang w:val="x-none"/>
        </w:rPr>
      </w:pPr>
      <w:r>
        <w:rPr>
          <w:rFonts w:eastAsia="Arial"/>
          <w:sz w:val="20"/>
          <w:szCs w:val="20"/>
        </w:rPr>
        <w:t>Realizacja przedmiotu Umowy przy udziale podwykonawców nie zwalnia Wykonawcy z odpowiedzialności za wykonanie obowiązków umownych.</w:t>
      </w:r>
    </w:p>
    <w:p w14:paraId="357D2C6A" w14:textId="2F50E84A" w:rsidR="005A1E4D" w:rsidRDefault="00BE2B4B" w:rsidP="00A03B3E">
      <w:pPr>
        <w:numPr>
          <w:ilvl w:val="0"/>
          <w:numId w:val="21"/>
        </w:numPr>
        <w:ind w:left="426" w:hanging="426"/>
        <w:contextualSpacing/>
        <w:rPr>
          <w:rFonts w:eastAsia="Arial"/>
          <w:sz w:val="20"/>
          <w:szCs w:val="20"/>
          <w:lang w:val="x-none"/>
        </w:rPr>
      </w:pPr>
      <w:r>
        <w:rPr>
          <w:rFonts w:eastAsia="Arial"/>
          <w:sz w:val="20"/>
          <w:szCs w:val="20"/>
        </w:rPr>
        <w:t xml:space="preserve">Jakakolwiek przerwa w realizacji </w:t>
      </w:r>
      <w:r w:rsidR="006427D8">
        <w:rPr>
          <w:rFonts w:eastAsia="Arial"/>
          <w:sz w:val="20"/>
          <w:szCs w:val="20"/>
        </w:rPr>
        <w:t>P</w:t>
      </w:r>
      <w:r>
        <w:rPr>
          <w:rFonts w:eastAsia="Arial"/>
          <w:sz w:val="20"/>
          <w:szCs w:val="20"/>
        </w:rPr>
        <w:t xml:space="preserve">rzedmiotu Umowy wynikająca z braku działań podwykonawcy, zaniechania przez niego wykonywania </w:t>
      </w:r>
      <w:r w:rsidR="006427D8">
        <w:rPr>
          <w:rFonts w:eastAsia="Arial"/>
          <w:sz w:val="20"/>
          <w:szCs w:val="20"/>
        </w:rPr>
        <w:t>P</w:t>
      </w:r>
      <w:r>
        <w:rPr>
          <w:rFonts w:eastAsia="Arial"/>
          <w:sz w:val="20"/>
          <w:szCs w:val="20"/>
        </w:rPr>
        <w:t xml:space="preserve">rzedmiotu Umowy lub innego rodzaju opóźnień, będzie traktowana jako przerwa (opóźnienie) powstałe z przyczyn leżących po stronie Wykonawcy </w:t>
      </w:r>
      <w:r>
        <w:rPr>
          <w:sz w:val="20"/>
          <w:szCs w:val="20"/>
        </w:rPr>
        <w:br/>
      </w:r>
      <w:r>
        <w:rPr>
          <w:rFonts w:eastAsia="Arial"/>
          <w:sz w:val="20"/>
          <w:szCs w:val="20"/>
        </w:rPr>
        <w:t>i nie może stanowić podstawy do zmiany terminu realizacji przedmiotu Umowy</w:t>
      </w:r>
    </w:p>
    <w:p w14:paraId="357D2C6B" w14:textId="77777777" w:rsidR="005A1E4D" w:rsidRDefault="005A1E4D">
      <w:pPr>
        <w:rPr>
          <w:rFonts w:eastAsia="Arial"/>
          <w:sz w:val="20"/>
          <w:szCs w:val="20"/>
        </w:rPr>
      </w:pPr>
    </w:p>
    <w:p w14:paraId="357D2C6C" w14:textId="77777777" w:rsidR="005A1E4D" w:rsidRDefault="00BE2B4B">
      <w:pPr>
        <w:pStyle w:val="Normalny1"/>
        <w:jc w:val="center"/>
        <w:rPr>
          <w:b/>
          <w:bCs/>
          <w:color w:val="auto"/>
          <w:sz w:val="20"/>
          <w:szCs w:val="20"/>
        </w:rPr>
      </w:pPr>
      <w:r>
        <w:rPr>
          <w:b/>
          <w:bCs/>
          <w:color w:val="auto"/>
          <w:sz w:val="20"/>
          <w:szCs w:val="20"/>
        </w:rPr>
        <w:t>§14</w:t>
      </w:r>
    </w:p>
    <w:p w14:paraId="357D2C6D" w14:textId="77777777" w:rsidR="005A1E4D" w:rsidRDefault="00BE2B4B">
      <w:pPr>
        <w:pStyle w:val="Normalny1"/>
        <w:jc w:val="center"/>
        <w:rPr>
          <w:b/>
          <w:bCs/>
          <w:color w:val="auto"/>
          <w:sz w:val="20"/>
          <w:szCs w:val="20"/>
        </w:rPr>
      </w:pPr>
      <w:r>
        <w:rPr>
          <w:b/>
          <w:bCs/>
          <w:color w:val="auto"/>
          <w:sz w:val="20"/>
          <w:szCs w:val="20"/>
        </w:rPr>
        <w:lastRenderedPageBreak/>
        <w:t>ZMIANY UMOWY</w:t>
      </w:r>
    </w:p>
    <w:p w14:paraId="357D2C6E" w14:textId="7D551BCB" w:rsidR="005A1E4D" w:rsidRDefault="00BE2B4B" w:rsidP="00A03B3E">
      <w:pPr>
        <w:pStyle w:val="Akapitzlist"/>
        <w:numPr>
          <w:ilvl w:val="0"/>
          <w:numId w:val="18"/>
        </w:numPr>
        <w:ind w:left="426" w:hanging="426"/>
        <w:rPr>
          <w:rFonts w:eastAsia="Arial"/>
          <w:sz w:val="20"/>
          <w:szCs w:val="20"/>
        </w:rPr>
      </w:pPr>
      <w:r>
        <w:rPr>
          <w:rFonts w:eastAsia="Arial"/>
          <w:sz w:val="20"/>
          <w:szCs w:val="20"/>
        </w:rPr>
        <w:t xml:space="preserve">Zamawiający przewiduje możliwość dokonywania zmian postanowień niniejszej Umowy </w:t>
      </w:r>
      <w:r w:rsidR="003B7FCE">
        <w:rPr>
          <w:rFonts w:eastAsia="Arial"/>
          <w:sz w:val="20"/>
          <w:szCs w:val="20"/>
        </w:rPr>
        <w:br/>
      </w:r>
      <w:r>
        <w:rPr>
          <w:rFonts w:eastAsia="Arial"/>
          <w:sz w:val="20"/>
          <w:szCs w:val="20"/>
        </w:rPr>
        <w:t>w szczególności w następujących przypadkach:</w:t>
      </w:r>
    </w:p>
    <w:p w14:paraId="357D2C6F" w14:textId="77777777" w:rsidR="005A1E4D" w:rsidRDefault="00BE2B4B" w:rsidP="00A03B3E">
      <w:pPr>
        <w:pStyle w:val="Akapitzlist"/>
        <w:numPr>
          <w:ilvl w:val="1"/>
          <w:numId w:val="12"/>
        </w:numPr>
        <w:ind w:left="1134"/>
        <w:rPr>
          <w:rFonts w:eastAsia="Arial"/>
          <w:sz w:val="20"/>
          <w:szCs w:val="20"/>
        </w:rPr>
      </w:pPr>
      <w:r>
        <w:rPr>
          <w:rFonts w:eastAsia="Arial"/>
          <w:sz w:val="20"/>
          <w:szCs w:val="20"/>
        </w:rPr>
        <w:t>gdy konieczność wprowadzenia takich zmian wynikać będzie z okoliczności, których przy dołożeniu należytej staranności nie można było przewidzieć w chwili zawierania Umowy;</w:t>
      </w:r>
    </w:p>
    <w:p w14:paraId="357D2C70" w14:textId="77777777" w:rsidR="005A1E4D" w:rsidRDefault="00BE2B4B" w:rsidP="00A03B3E">
      <w:pPr>
        <w:pStyle w:val="Akapitzlist"/>
        <w:numPr>
          <w:ilvl w:val="1"/>
          <w:numId w:val="12"/>
        </w:numPr>
        <w:ind w:left="1134"/>
        <w:rPr>
          <w:rFonts w:eastAsia="Arial"/>
          <w:sz w:val="20"/>
          <w:szCs w:val="20"/>
        </w:rPr>
      </w:pPr>
      <w:r>
        <w:rPr>
          <w:rFonts w:eastAsia="Arial"/>
          <w:sz w:val="20"/>
          <w:szCs w:val="20"/>
        </w:rPr>
        <w:t xml:space="preserve">gdy zmiany te są korzystne dla Zamawiającego; </w:t>
      </w:r>
    </w:p>
    <w:p w14:paraId="357D2C71" w14:textId="77777777" w:rsidR="005A1E4D" w:rsidRDefault="00BE2B4B" w:rsidP="00A03B3E">
      <w:pPr>
        <w:pStyle w:val="Akapitzlist"/>
        <w:numPr>
          <w:ilvl w:val="1"/>
          <w:numId w:val="12"/>
        </w:numPr>
        <w:ind w:left="1134"/>
        <w:rPr>
          <w:rFonts w:eastAsia="Arial"/>
          <w:sz w:val="20"/>
          <w:szCs w:val="20"/>
        </w:rPr>
      </w:pPr>
      <w:r>
        <w:rPr>
          <w:rFonts w:eastAsia="Arial"/>
          <w:sz w:val="20"/>
          <w:szCs w:val="20"/>
        </w:rPr>
        <w:t>konieczności wprowadzenia zmian z uwagi na zmianę obowiązujących przepisów prawa;</w:t>
      </w:r>
    </w:p>
    <w:p w14:paraId="357D2C72" w14:textId="77777777" w:rsidR="005A1E4D" w:rsidRDefault="00BE2B4B" w:rsidP="00A03B3E">
      <w:pPr>
        <w:pStyle w:val="Tekstdopunktu"/>
        <w:numPr>
          <w:ilvl w:val="1"/>
          <w:numId w:val="12"/>
        </w:numPr>
        <w:spacing w:after="0" w:line="276" w:lineRule="auto"/>
        <w:ind w:left="1134"/>
        <w:rPr>
          <w:rFonts w:ascii="Arial" w:eastAsia="Arial" w:hAnsi="Arial" w:cs="Arial"/>
          <w:color w:val="auto"/>
          <w:sz w:val="20"/>
          <w:szCs w:val="20"/>
        </w:rPr>
      </w:pPr>
      <w:r>
        <w:rPr>
          <w:rFonts w:ascii="Arial" w:eastAsia="Arial" w:hAnsi="Arial" w:cs="Arial"/>
          <w:color w:val="auto"/>
          <w:sz w:val="20"/>
          <w:szCs w:val="20"/>
        </w:rPr>
        <w:t>powstania rozbieżności lub niejasności w rozumieniu pojęć użytych w Umowie, kt</w:t>
      </w:r>
      <w:r>
        <w:rPr>
          <w:rStyle w:val="Brak"/>
          <w:rFonts w:ascii="Arial" w:eastAsia="Arial" w:hAnsi="Arial" w:cs="Arial"/>
          <w:color w:val="auto"/>
          <w:sz w:val="20"/>
          <w:szCs w:val="20"/>
        </w:rPr>
        <w:t>ó</w:t>
      </w:r>
      <w:r>
        <w:rPr>
          <w:rFonts w:ascii="Arial" w:eastAsia="Arial" w:hAnsi="Arial" w:cs="Arial"/>
          <w:color w:val="auto"/>
          <w:sz w:val="20"/>
          <w:szCs w:val="20"/>
        </w:rPr>
        <w:t>rych nie da się usunąć w inny spos</w:t>
      </w:r>
      <w:r>
        <w:rPr>
          <w:rStyle w:val="Brak"/>
          <w:rFonts w:ascii="Arial" w:eastAsia="Arial" w:hAnsi="Arial" w:cs="Arial"/>
          <w:color w:val="auto"/>
          <w:sz w:val="20"/>
          <w:szCs w:val="20"/>
        </w:rPr>
        <w:t>ó</w:t>
      </w:r>
      <w:r>
        <w:rPr>
          <w:rFonts w:ascii="Arial" w:eastAsia="Arial" w:hAnsi="Arial" w:cs="Arial"/>
          <w:color w:val="auto"/>
          <w:sz w:val="20"/>
          <w:szCs w:val="20"/>
        </w:rPr>
        <w:t>b, zaś zmiana będzie umożliwiać usunięcie tych rozbieżnoś</w:t>
      </w:r>
      <w:r>
        <w:rPr>
          <w:rStyle w:val="Brak"/>
          <w:rFonts w:ascii="Arial" w:eastAsia="Arial" w:hAnsi="Arial" w:cs="Arial"/>
          <w:color w:val="auto"/>
          <w:sz w:val="20"/>
          <w:szCs w:val="20"/>
        </w:rPr>
        <w:t>ci i</w:t>
      </w:r>
      <w:r>
        <w:rPr>
          <w:rFonts w:ascii="Arial" w:eastAsia="Arial" w:hAnsi="Arial" w:cs="Arial"/>
          <w:color w:val="auto"/>
          <w:sz w:val="20"/>
          <w:szCs w:val="20"/>
        </w:rPr>
        <w:t> doprecyzowanie postanowień Umowy w spos</w:t>
      </w:r>
      <w:r>
        <w:rPr>
          <w:rStyle w:val="Brak"/>
          <w:rFonts w:ascii="Arial" w:eastAsia="Arial" w:hAnsi="Arial" w:cs="Arial"/>
          <w:color w:val="auto"/>
          <w:sz w:val="20"/>
          <w:szCs w:val="20"/>
        </w:rPr>
        <w:t>ó</w:t>
      </w:r>
      <w:r>
        <w:rPr>
          <w:rFonts w:ascii="Arial" w:eastAsia="Arial" w:hAnsi="Arial" w:cs="Arial"/>
          <w:color w:val="auto"/>
          <w:sz w:val="20"/>
          <w:szCs w:val="20"/>
        </w:rPr>
        <w:t>b jednoznaczny dla jej interpretacji przez Strony;</w:t>
      </w:r>
    </w:p>
    <w:p w14:paraId="357D2C73" w14:textId="77777777" w:rsidR="005A1E4D" w:rsidRDefault="00BE2B4B" w:rsidP="00A03B3E">
      <w:pPr>
        <w:pStyle w:val="Akapitzlist"/>
        <w:numPr>
          <w:ilvl w:val="1"/>
          <w:numId w:val="12"/>
        </w:numPr>
        <w:ind w:left="1134"/>
        <w:rPr>
          <w:rFonts w:eastAsia="Arial"/>
          <w:sz w:val="20"/>
          <w:szCs w:val="20"/>
        </w:rPr>
      </w:pPr>
      <w:r>
        <w:rPr>
          <w:rFonts w:eastAsia="Arial"/>
          <w:sz w:val="20"/>
          <w:szCs w:val="20"/>
        </w:rPr>
        <w:t>oczywistych omyłek pisarskich i rachunkowych mogących mieć wpływ na interpretację postanowień Umowy;</w:t>
      </w:r>
    </w:p>
    <w:p w14:paraId="357D2C74" w14:textId="77777777" w:rsidR="005A1E4D" w:rsidRDefault="00BE2B4B" w:rsidP="00A03B3E">
      <w:pPr>
        <w:pStyle w:val="Akapitzlist"/>
        <w:numPr>
          <w:ilvl w:val="1"/>
          <w:numId w:val="12"/>
        </w:numPr>
        <w:ind w:left="1134"/>
        <w:rPr>
          <w:rFonts w:eastAsia="Arial"/>
          <w:sz w:val="20"/>
          <w:szCs w:val="20"/>
        </w:rPr>
      </w:pPr>
      <w:r>
        <w:rPr>
          <w:rFonts w:eastAsia="Arial"/>
          <w:sz w:val="20"/>
          <w:szCs w:val="20"/>
        </w:rPr>
        <w:t>zmian terminów realizacji Umowy;</w:t>
      </w:r>
    </w:p>
    <w:p w14:paraId="357D2C75" w14:textId="10404559" w:rsidR="005A1E4D" w:rsidRDefault="00BE2B4B" w:rsidP="00A03B3E">
      <w:pPr>
        <w:pStyle w:val="Akapitzlist"/>
        <w:numPr>
          <w:ilvl w:val="1"/>
          <w:numId w:val="12"/>
        </w:numPr>
        <w:ind w:left="1134"/>
        <w:rPr>
          <w:rFonts w:eastAsia="Arial"/>
          <w:sz w:val="20"/>
          <w:szCs w:val="20"/>
        </w:rPr>
      </w:pPr>
      <w:r>
        <w:rPr>
          <w:rFonts w:eastAsia="Arial"/>
          <w:sz w:val="20"/>
          <w:szCs w:val="20"/>
        </w:rPr>
        <w:t xml:space="preserve">zmian parametrów zamawianych </w:t>
      </w:r>
      <w:r w:rsidR="007B1FE9">
        <w:rPr>
          <w:rFonts w:eastAsia="Arial"/>
          <w:sz w:val="20"/>
          <w:szCs w:val="20"/>
        </w:rPr>
        <w:t>U</w:t>
      </w:r>
      <w:r>
        <w:rPr>
          <w:rFonts w:eastAsia="Arial"/>
          <w:sz w:val="20"/>
          <w:szCs w:val="20"/>
        </w:rPr>
        <w:t>rządzeń.</w:t>
      </w:r>
    </w:p>
    <w:p w14:paraId="357D2C76" w14:textId="77777777" w:rsidR="005A1E4D" w:rsidRDefault="00BE2B4B" w:rsidP="00A03B3E">
      <w:pPr>
        <w:pStyle w:val="Akapitzlist"/>
        <w:numPr>
          <w:ilvl w:val="0"/>
          <w:numId w:val="18"/>
        </w:numPr>
        <w:ind w:left="426" w:hanging="426"/>
        <w:rPr>
          <w:rFonts w:eastAsia="Arial"/>
          <w:sz w:val="20"/>
          <w:szCs w:val="20"/>
        </w:rPr>
      </w:pPr>
      <w:r>
        <w:rPr>
          <w:rFonts w:eastAsia="Arial"/>
          <w:sz w:val="20"/>
          <w:szCs w:val="20"/>
        </w:rPr>
        <w:t xml:space="preserve">Strona, która widzi konieczność wprowadzenia zmian do Umowy, o których mowa w ust. 1, przedstawi drugiej Stronie pisemną propozycję zmiany Umowy wraz z uzasadnieniem jej wprowadzenia oraz projektem aneksu do Umowy. Propozycja taka powinna zawierać </w:t>
      </w:r>
      <w:r>
        <w:rPr>
          <w:sz w:val="20"/>
          <w:szCs w:val="20"/>
        </w:rPr>
        <w:br/>
      </w:r>
      <w:r>
        <w:rPr>
          <w:rFonts w:eastAsia="Arial"/>
          <w:sz w:val="20"/>
          <w:szCs w:val="20"/>
        </w:rPr>
        <w:t xml:space="preserve">w szczególności informację o skutkach finansowych wynikających z wprowadzenia planowanej zmiany, w tym zmiany wysokości wynagrodzenia Wykonawcy, o ile zamiana Umowy powoduje takie skutki. Charakter zmian nie może naruszać równowagi ekonomicznej świadczeń, wynikających z dotychczasowych postanowień Umowy. Strona, która otrzymała propozycję wprowadzenia zmian do Umowy, niezwłocznie poinformuje drugą Stronę, o swoim stanowisku, </w:t>
      </w:r>
      <w:r>
        <w:rPr>
          <w:sz w:val="20"/>
          <w:szCs w:val="20"/>
        </w:rPr>
        <w:br/>
      </w:r>
      <w:r>
        <w:rPr>
          <w:rFonts w:eastAsia="Arial"/>
          <w:sz w:val="20"/>
          <w:szCs w:val="20"/>
        </w:rPr>
        <w:t>co do zaproponowanych zmian. W przypadku uzgodnienia przez Strony treści zmian do Umowy, Strony zawrą aneks do Umowy.</w:t>
      </w:r>
    </w:p>
    <w:p w14:paraId="357D2C77" w14:textId="3995168E" w:rsidR="005A1E4D" w:rsidRDefault="00BE2B4B" w:rsidP="00A03B3E">
      <w:pPr>
        <w:pStyle w:val="Akapitzlist"/>
        <w:numPr>
          <w:ilvl w:val="0"/>
          <w:numId w:val="18"/>
        </w:numPr>
        <w:spacing w:before="120"/>
        <w:ind w:left="426" w:hanging="426"/>
        <w:rPr>
          <w:rFonts w:eastAsia="Arial"/>
          <w:sz w:val="20"/>
          <w:szCs w:val="20"/>
        </w:rPr>
      </w:pPr>
      <w:r>
        <w:rPr>
          <w:rFonts w:eastAsia="Arial"/>
          <w:sz w:val="20"/>
          <w:szCs w:val="20"/>
        </w:rPr>
        <w:t>Wszelkie zmiany i uzupełnienia Umowy wymagają zgody obu Stron, wyrażonej na piśmie pod rygorem nieważności, w formie aneksu do Umowy</w:t>
      </w:r>
      <w:r w:rsidR="003B543F">
        <w:rPr>
          <w:rFonts w:eastAsia="Arial"/>
          <w:sz w:val="20"/>
          <w:szCs w:val="20"/>
        </w:rPr>
        <w:t>, chyba że Umowa stanowi inaczej</w:t>
      </w:r>
      <w:r>
        <w:rPr>
          <w:rFonts w:eastAsia="Arial"/>
          <w:sz w:val="20"/>
          <w:szCs w:val="20"/>
        </w:rPr>
        <w:t>.</w:t>
      </w:r>
    </w:p>
    <w:p w14:paraId="357D2C78" w14:textId="77777777" w:rsidR="005A1E4D" w:rsidRDefault="005A1E4D">
      <w:pPr>
        <w:spacing w:before="120"/>
        <w:rPr>
          <w:rFonts w:eastAsia="Arial"/>
          <w:sz w:val="20"/>
          <w:szCs w:val="20"/>
        </w:rPr>
      </w:pPr>
    </w:p>
    <w:p w14:paraId="357D2C79" w14:textId="77777777" w:rsidR="005A1E4D" w:rsidRDefault="00BE2B4B">
      <w:pPr>
        <w:pStyle w:val="Akapitzlist"/>
        <w:ind w:left="425"/>
        <w:jc w:val="center"/>
        <w:rPr>
          <w:rFonts w:eastAsia="Arial"/>
          <w:b/>
          <w:bCs/>
          <w:sz w:val="20"/>
          <w:szCs w:val="20"/>
        </w:rPr>
      </w:pPr>
      <w:r>
        <w:rPr>
          <w:rFonts w:eastAsia="Arial"/>
          <w:b/>
          <w:bCs/>
          <w:caps/>
          <w:sz w:val="20"/>
          <w:szCs w:val="20"/>
        </w:rPr>
        <w:t>§</w:t>
      </w:r>
      <w:r>
        <w:rPr>
          <w:rFonts w:eastAsia="Arial"/>
          <w:b/>
          <w:bCs/>
          <w:sz w:val="20"/>
          <w:szCs w:val="20"/>
        </w:rPr>
        <w:t>15</w:t>
      </w:r>
    </w:p>
    <w:p w14:paraId="357D2C7A" w14:textId="77777777" w:rsidR="005A1E4D" w:rsidRDefault="00BE2B4B">
      <w:pPr>
        <w:tabs>
          <w:tab w:val="center" w:pos="4513"/>
          <w:tab w:val="right" w:pos="9026"/>
        </w:tabs>
        <w:jc w:val="center"/>
        <w:rPr>
          <w:rFonts w:eastAsia="Arial"/>
          <w:b/>
          <w:bCs/>
          <w:caps/>
          <w:sz w:val="20"/>
          <w:szCs w:val="20"/>
        </w:rPr>
      </w:pPr>
      <w:r>
        <w:rPr>
          <w:rFonts w:eastAsia="Arial"/>
          <w:b/>
          <w:bCs/>
          <w:caps/>
          <w:sz w:val="20"/>
          <w:szCs w:val="20"/>
        </w:rPr>
        <w:t>Odstąpienie od Umowy</w:t>
      </w:r>
    </w:p>
    <w:p w14:paraId="0060CE54" w14:textId="77777777" w:rsidR="00B27109" w:rsidRDefault="00B27109" w:rsidP="00B27109">
      <w:pPr>
        <w:tabs>
          <w:tab w:val="center" w:pos="4513"/>
          <w:tab w:val="right" w:pos="9026"/>
        </w:tabs>
        <w:jc w:val="center"/>
        <w:rPr>
          <w:rFonts w:eastAsia="Arial"/>
          <w:b/>
          <w:bCs/>
          <w:caps/>
          <w:szCs w:val="22"/>
        </w:rPr>
      </w:pPr>
    </w:p>
    <w:p w14:paraId="1CD82371" w14:textId="282CC623" w:rsidR="00B27109" w:rsidRPr="00B27109" w:rsidRDefault="00B27109" w:rsidP="00A03B3E">
      <w:pPr>
        <w:pStyle w:val="Akapitzlist"/>
        <w:numPr>
          <w:ilvl w:val="0"/>
          <w:numId w:val="79"/>
        </w:numPr>
        <w:tabs>
          <w:tab w:val="left" w:pos="0"/>
        </w:tabs>
        <w:autoSpaceDN w:val="0"/>
        <w:ind w:left="426" w:hanging="426"/>
        <w:contextualSpacing w:val="0"/>
        <w:textAlignment w:val="baseline"/>
        <w:rPr>
          <w:rFonts w:eastAsia="Arial"/>
          <w:sz w:val="20"/>
          <w:szCs w:val="20"/>
        </w:rPr>
      </w:pPr>
      <w:r w:rsidRPr="00B27109">
        <w:rPr>
          <w:rFonts w:eastAsia="Arial"/>
          <w:sz w:val="20"/>
          <w:szCs w:val="20"/>
        </w:rPr>
        <w:t>W razie zaistnienia istotnej zmiany okoliczności powodującej, że wykonanie Umowy nie leży w interesie publicznym lub interesie Zamawiającego, czego nie można było przewidzieć w chwili zawarcia Umowy, Zamawiający może odstąpić od Umowy w całości lub w części w terminie 7 (słownie:</w:t>
      </w:r>
      <w:r w:rsidR="003C3962">
        <w:rPr>
          <w:rFonts w:eastAsia="Arial"/>
          <w:sz w:val="20"/>
          <w:szCs w:val="20"/>
        </w:rPr>
        <w:t xml:space="preserve"> </w:t>
      </w:r>
      <w:r w:rsidRPr="00B27109">
        <w:rPr>
          <w:rFonts w:eastAsia="Arial"/>
          <w:sz w:val="20"/>
          <w:szCs w:val="20"/>
        </w:rPr>
        <w:t>siedem) dni od powzięcia wiadomości o tych okolicznościach. W takim przypadku Wykonawca może żądać wyłącznie wynagrodzenia należnego z tytułu wykonania części Umowy.</w:t>
      </w:r>
    </w:p>
    <w:p w14:paraId="2AD45F00" w14:textId="77777777" w:rsidR="00B27109" w:rsidRPr="00B27109" w:rsidRDefault="00B27109" w:rsidP="00A03B3E">
      <w:pPr>
        <w:pStyle w:val="Akapitzlist"/>
        <w:numPr>
          <w:ilvl w:val="0"/>
          <w:numId w:val="79"/>
        </w:numPr>
        <w:tabs>
          <w:tab w:val="left" w:pos="0"/>
        </w:tabs>
        <w:autoSpaceDN w:val="0"/>
        <w:ind w:left="426" w:hanging="426"/>
        <w:contextualSpacing w:val="0"/>
        <w:textAlignment w:val="baseline"/>
        <w:rPr>
          <w:rFonts w:eastAsia="Arial"/>
          <w:sz w:val="20"/>
          <w:szCs w:val="20"/>
        </w:rPr>
      </w:pPr>
      <w:r w:rsidRPr="00B27109">
        <w:rPr>
          <w:rFonts w:eastAsia="Arial"/>
          <w:sz w:val="20"/>
          <w:szCs w:val="20"/>
        </w:rPr>
        <w:t>Niezależnie od uprawnienia Zamawiającego do odstąpienia od Umowy na podstawie przepisów powszechnie obowiązujących, Zamawiający w terminie 14 (słownie: czternaście) dni od dnia zaistnienia poniższych okoliczności może odstąpić od Umowy w całości lub w części, jeżeli:</w:t>
      </w:r>
    </w:p>
    <w:p w14:paraId="304D46A9" w14:textId="77777777" w:rsidR="00B27109" w:rsidRPr="00B27109" w:rsidRDefault="00B27109" w:rsidP="00A03B3E">
      <w:pPr>
        <w:pStyle w:val="Akapitzlist"/>
        <w:numPr>
          <w:ilvl w:val="0"/>
          <w:numId w:val="80"/>
        </w:numPr>
        <w:tabs>
          <w:tab w:val="left" w:pos="0"/>
        </w:tabs>
        <w:autoSpaceDN w:val="0"/>
        <w:ind w:left="1276"/>
        <w:contextualSpacing w:val="0"/>
        <w:textAlignment w:val="baseline"/>
        <w:rPr>
          <w:rFonts w:eastAsia="Arial"/>
          <w:sz w:val="20"/>
          <w:szCs w:val="20"/>
        </w:rPr>
      </w:pPr>
      <w:r w:rsidRPr="00B27109">
        <w:rPr>
          <w:rFonts w:eastAsia="Arial"/>
          <w:sz w:val="20"/>
          <w:szCs w:val="20"/>
        </w:rPr>
        <w:t>Zamawiający poweźmie poważne obawy co do powstania podstawy do złożenia wniosku o ogłoszenie upadłości Wykonawcy;</w:t>
      </w:r>
    </w:p>
    <w:p w14:paraId="1F9C9C0F" w14:textId="77777777" w:rsidR="00B27109" w:rsidRPr="00B27109" w:rsidRDefault="00B27109" w:rsidP="00A03B3E">
      <w:pPr>
        <w:pStyle w:val="Akapitzlist"/>
        <w:numPr>
          <w:ilvl w:val="0"/>
          <w:numId w:val="80"/>
        </w:numPr>
        <w:tabs>
          <w:tab w:val="left" w:pos="0"/>
        </w:tabs>
        <w:autoSpaceDN w:val="0"/>
        <w:ind w:left="1276"/>
        <w:contextualSpacing w:val="0"/>
        <w:textAlignment w:val="baseline"/>
        <w:rPr>
          <w:rFonts w:eastAsia="Arial"/>
          <w:sz w:val="20"/>
          <w:szCs w:val="20"/>
        </w:rPr>
      </w:pPr>
      <w:r w:rsidRPr="00B27109">
        <w:rPr>
          <w:rFonts w:eastAsia="Arial"/>
          <w:sz w:val="20"/>
          <w:szCs w:val="20"/>
        </w:rPr>
        <w:t>zostanie wszczęte postępowanie likwidacyjne wobec Wykonawcy;</w:t>
      </w:r>
    </w:p>
    <w:p w14:paraId="561BBD0C" w14:textId="16797224" w:rsidR="00B27109" w:rsidRPr="00B27109" w:rsidRDefault="00B27109" w:rsidP="00A03B3E">
      <w:pPr>
        <w:pStyle w:val="Akapitzlist"/>
        <w:numPr>
          <w:ilvl w:val="0"/>
          <w:numId w:val="80"/>
        </w:numPr>
        <w:tabs>
          <w:tab w:val="left" w:pos="0"/>
        </w:tabs>
        <w:autoSpaceDN w:val="0"/>
        <w:ind w:left="1276"/>
        <w:contextualSpacing w:val="0"/>
        <w:textAlignment w:val="baseline"/>
        <w:rPr>
          <w:sz w:val="20"/>
          <w:szCs w:val="20"/>
        </w:rPr>
      </w:pPr>
      <w:r w:rsidRPr="00B27109">
        <w:rPr>
          <w:color w:val="000000"/>
          <w:sz w:val="20"/>
          <w:szCs w:val="20"/>
        </w:rPr>
        <w:t xml:space="preserve">z przyczyn zawinionych nie przystąpił do realizacji Umowy albo pozostaje w zwłoce z realizacją Umowy tak dalece, że wątpliwe jest dochowanie </w:t>
      </w:r>
      <w:r w:rsidR="006427D8">
        <w:rPr>
          <w:color w:val="000000"/>
          <w:sz w:val="20"/>
          <w:szCs w:val="20"/>
        </w:rPr>
        <w:t>t</w:t>
      </w:r>
      <w:r w:rsidRPr="00B27109">
        <w:rPr>
          <w:color w:val="000000"/>
          <w:sz w:val="20"/>
          <w:szCs w:val="20"/>
        </w:rPr>
        <w:t>erminu zakończenia Umowy</w:t>
      </w:r>
    </w:p>
    <w:p w14:paraId="013047C9" w14:textId="77777777" w:rsidR="00B27109" w:rsidRPr="00B27109" w:rsidRDefault="00B27109" w:rsidP="00A03B3E">
      <w:pPr>
        <w:pStyle w:val="Akapitzlist"/>
        <w:numPr>
          <w:ilvl w:val="0"/>
          <w:numId w:val="80"/>
        </w:numPr>
        <w:tabs>
          <w:tab w:val="left" w:pos="0"/>
        </w:tabs>
        <w:autoSpaceDN w:val="0"/>
        <w:ind w:left="1276"/>
        <w:contextualSpacing w:val="0"/>
        <w:textAlignment w:val="baseline"/>
        <w:rPr>
          <w:rFonts w:eastAsia="Arial"/>
          <w:sz w:val="20"/>
          <w:szCs w:val="20"/>
        </w:rPr>
      </w:pPr>
      <w:r w:rsidRPr="00B27109">
        <w:rPr>
          <w:rFonts w:eastAsia="Arial"/>
          <w:sz w:val="20"/>
          <w:szCs w:val="20"/>
        </w:rPr>
        <w:t>Wykonawca bez uprzedniej, pisemnej zgody Zamawiającego, dokona cesji wierzytelności (przelewu lub innej czynności wywołującej podobne skutki) z Umowy.</w:t>
      </w:r>
    </w:p>
    <w:p w14:paraId="600D6FBE" w14:textId="30BBF4D9" w:rsidR="00B27109" w:rsidRPr="00BA0E74" w:rsidRDefault="00B27109" w:rsidP="00A03B3E">
      <w:pPr>
        <w:pStyle w:val="Akapitzlist"/>
        <w:numPr>
          <w:ilvl w:val="0"/>
          <w:numId w:val="80"/>
        </w:numPr>
        <w:tabs>
          <w:tab w:val="left" w:pos="0"/>
        </w:tabs>
        <w:autoSpaceDN w:val="0"/>
        <w:ind w:left="1276"/>
        <w:contextualSpacing w:val="0"/>
        <w:textAlignment w:val="baseline"/>
        <w:rPr>
          <w:sz w:val="20"/>
          <w:szCs w:val="20"/>
        </w:rPr>
      </w:pPr>
      <w:r w:rsidRPr="00B27109">
        <w:rPr>
          <w:rFonts w:eastAsia="Arial"/>
          <w:sz w:val="20"/>
          <w:szCs w:val="20"/>
        </w:rPr>
        <w:lastRenderedPageBreak/>
        <w:t>podzleca jakąkolwiek część Przedmiotu Umowy, co do której Zamawiający nałożył obowiązek wykonania przez Wykonawcę własnymi siłami bądź uzyskania uprzedniej pisemnej zgody Zamawiającego pod rygorem nieważności</w:t>
      </w:r>
    </w:p>
    <w:p w14:paraId="7E84A705" w14:textId="499A8B55" w:rsidR="00B27109" w:rsidRPr="00B27109" w:rsidRDefault="00B27109" w:rsidP="00B27109">
      <w:pPr>
        <w:rPr>
          <w:rFonts w:eastAsia="Arial"/>
          <w:sz w:val="20"/>
          <w:szCs w:val="20"/>
        </w:rPr>
      </w:pPr>
      <w:r w:rsidRPr="00B27109">
        <w:rPr>
          <w:rFonts w:eastAsia="Arial"/>
          <w:sz w:val="20"/>
          <w:szCs w:val="20"/>
        </w:rPr>
        <w:t xml:space="preserve">3. W przypadku skorzystania przez Zamawiającego z uprawnień określonych w ust. 1 i 2 Wykonawca </w:t>
      </w:r>
      <w:r w:rsidR="00BA0E74">
        <w:rPr>
          <w:rFonts w:eastAsia="Arial"/>
          <w:sz w:val="20"/>
          <w:szCs w:val="20"/>
        </w:rPr>
        <w:br/>
        <w:t xml:space="preserve">    </w:t>
      </w:r>
      <w:r w:rsidRPr="00B27109">
        <w:rPr>
          <w:rFonts w:eastAsia="Arial"/>
          <w:sz w:val="20"/>
          <w:szCs w:val="20"/>
        </w:rPr>
        <w:t xml:space="preserve">będzie mógł żądać jedynie wynagrodzenia należnego mu z tytułu prawidłowego wykonania części </w:t>
      </w:r>
      <w:r w:rsidR="00BA0E74">
        <w:rPr>
          <w:rFonts w:eastAsia="Arial"/>
          <w:sz w:val="20"/>
          <w:szCs w:val="20"/>
        </w:rPr>
        <w:br/>
        <w:t xml:space="preserve">    </w:t>
      </w:r>
      <w:r w:rsidRPr="00B27109">
        <w:rPr>
          <w:rFonts w:eastAsia="Arial"/>
          <w:sz w:val="20"/>
          <w:szCs w:val="20"/>
        </w:rPr>
        <w:t>Umowy, zrealizowanej do dnia odstąpienia od Umowy przez Zamawiającego.</w:t>
      </w:r>
    </w:p>
    <w:p w14:paraId="0F4017DC" w14:textId="7407452C" w:rsidR="00E97289" w:rsidRPr="00C136CD" w:rsidRDefault="00B27109" w:rsidP="00C136CD">
      <w:pPr>
        <w:pStyle w:val="Akapitzlist"/>
        <w:ind w:left="0"/>
        <w:rPr>
          <w:rFonts w:eastAsia="Arial"/>
          <w:sz w:val="20"/>
          <w:szCs w:val="20"/>
        </w:rPr>
      </w:pPr>
      <w:r w:rsidRPr="00B27109">
        <w:rPr>
          <w:rFonts w:eastAsia="Arial"/>
          <w:sz w:val="20"/>
          <w:szCs w:val="20"/>
        </w:rPr>
        <w:t>4. Oświadczenie o odstąpieniu od Umowy wymaga formy pisemnej pod rygorem nieważności</w:t>
      </w:r>
    </w:p>
    <w:p w14:paraId="390E3E70" w14:textId="77777777" w:rsidR="00E97289" w:rsidRDefault="00E97289">
      <w:pPr>
        <w:tabs>
          <w:tab w:val="center" w:pos="4513"/>
          <w:tab w:val="right" w:pos="9026"/>
        </w:tabs>
        <w:jc w:val="center"/>
        <w:rPr>
          <w:rFonts w:eastAsia="Arial"/>
          <w:b/>
          <w:bCs/>
          <w:caps/>
          <w:sz w:val="20"/>
          <w:szCs w:val="20"/>
        </w:rPr>
      </w:pPr>
    </w:p>
    <w:p w14:paraId="357D2C82" w14:textId="77777777" w:rsidR="005A1E4D" w:rsidRDefault="005A1E4D">
      <w:pPr>
        <w:tabs>
          <w:tab w:val="center" w:pos="4513"/>
          <w:tab w:val="right" w:pos="9026"/>
        </w:tabs>
        <w:jc w:val="center"/>
        <w:rPr>
          <w:rFonts w:eastAsia="Arial"/>
          <w:b/>
          <w:bCs/>
          <w:caps/>
          <w:sz w:val="20"/>
          <w:szCs w:val="20"/>
        </w:rPr>
      </w:pPr>
    </w:p>
    <w:p w14:paraId="357D2C83" w14:textId="77777777" w:rsidR="005A1E4D" w:rsidRDefault="00BE2B4B">
      <w:pPr>
        <w:tabs>
          <w:tab w:val="center" w:pos="4513"/>
          <w:tab w:val="right" w:pos="9026"/>
        </w:tabs>
        <w:jc w:val="center"/>
        <w:rPr>
          <w:rFonts w:eastAsia="Arial"/>
          <w:b/>
          <w:bCs/>
          <w:caps/>
          <w:sz w:val="20"/>
          <w:szCs w:val="20"/>
        </w:rPr>
      </w:pPr>
      <w:r>
        <w:rPr>
          <w:rFonts w:eastAsia="Arial"/>
          <w:b/>
          <w:bCs/>
          <w:caps/>
          <w:sz w:val="20"/>
          <w:szCs w:val="20"/>
        </w:rPr>
        <w:t>§ 16</w:t>
      </w:r>
    </w:p>
    <w:p w14:paraId="357D2C84" w14:textId="77777777" w:rsidR="005A1E4D" w:rsidRDefault="00BE2B4B">
      <w:pPr>
        <w:tabs>
          <w:tab w:val="center" w:pos="4513"/>
          <w:tab w:val="right" w:pos="9026"/>
        </w:tabs>
        <w:spacing w:line="360" w:lineRule="auto"/>
        <w:ind w:left="502"/>
        <w:jc w:val="center"/>
        <w:rPr>
          <w:rFonts w:eastAsia="Arial"/>
          <w:b/>
          <w:bCs/>
          <w:caps/>
          <w:sz w:val="20"/>
          <w:szCs w:val="20"/>
        </w:rPr>
      </w:pPr>
      <w:r>
        <w:rPr>
          <w:rFonts w:eastAsia="Arial"/>
          <w:b/>
          <w:bCs/>
          <w:caps/>
          <w:sz w:val="20"/>
          <w:szCs w:val="20"/>
        </w:rPr>
        <w:t>KLAUZULA SANKCYJNA</w:t>
      </w:r>
    </w:p>
    <w:p w14:paraId="357D2C85" w14:textId="77777777" w:rsidR="005A1E4D" w:rsidRDefault="00BE2B4B">
      <w:pPr>
        <w:pStyle w:val="Akapitzlist"/>
        <w:numPr>
          <w:ilvl w:val="0"/>
          <w:numId w:val="6"/>
        </w:numPr>
        <w:spacing w:line="288" w:lineRule="auto"/>
        <w:rPr>
          <w:rFonts w:eastAsia="Arial"/>
          <w:sz w:val="20"/>
          <w:szCs w:val="20"/>
        </w:rPr>
      </w:pPr>
      <w:r>
        <w:rPr>
          <w:rFonts w:eastAsia="Arial"/>
          <w:sz w:val="20"/>
          <w:szCs w:val="20"/>
        </w:rPr>
        <w:t xml:space="preserve">Wykonawca oświadcza, że brak jest w stosunku do niego podstaw do wykluczenia z udziału </w:t>
      </w:r>
      <w:r>
        <w:rPr>
          <w:rFonts w:eastAsia="Arial"/>
          <w:sz w:val="20"/>
          <w:szCs w:val="20"/>
        </w:rPr>
        <w:br/>
        <w:t xml:space="preserve">w postępowaniu o udzielenie zamówienia na podstawie art. 7 ustawy z dnia kwietnia 2022 r. </w:t>
      </w:r>
      <w:r>
        <w:rPr>
          <w:rFonts w:eastAsia="Arial"/>
          <w:sz w:val="20"/>
          <w:szCs w:val="20"/>
        </w:rPr>
        <w:br/>
        <w:t>o szczególnych rozwiązaniach w zakresie przeciwdziałania wspieraniu agresji na Ukrainę oraz służących ochronie bezpieczeństwa narodowego (Dz.U. z 2022 r. poz. 835), w szczególności:</w:t>
      </w:r>
    </w:p>
    <w:p w14:paraId="357D2C86" w14:textId="15659454" w:rsidR="005A1E4D" w:rsidRPr="003B543F" w:rsidRDefault="00BE2B4B" w:rsidP="00A03B3E">
      <w:pPr>
        <w:pStyle w:val="Akapitzlist"/>
        <w:numPr>
          <w:ilvl w:val="1"/>
          <w:numId w:val="86"/>
        </w:numPr>
        <w:spacing w:line="288" w:lineRule="auto"/>
        <w:rPr>
          <w:rFonts w:eastAsia="Arial"/>
          <w:sz w:val="20"/>
          <w:szCs w:val="20"/>
        </w:rPr>
      </w:pPr>
      <w:r w:rsidRPr="003B543F">
        <w:rPr>
          <w:rFonts w:eastAsia="Arial"/>
          <w:sz w:val="20"/>
          <w:szCs w:val="20"/>
        </w:rPr>
        <w:t>Wykonawca nie jest wymieniony w wykazach określonych w rozporządzeniu Rady (WE) nr 765/2006 z dnia 18 maja 2006 r. dotyczącego środków ograniczających w związku z sytuacją na Białorusi i udziałem Białorusi w agresji Rosji wobec Ukrainy, dalej „rozporządzenie 765/2006”;</w:t>
      </w:r>
    </w:p>
    <w:p w14:paraId="357D2C87" w14:textId="664A5215" w:rsidR="005A1E4D" w:rsidRPr="003B543F" w:rsidRDefault="00BE2B4B" w:rsidP="00A03B3E">
      <w:pPr>
        <w:pStyle w:val="Akapitzlist"/>
        <w:numPr>
          <w:ilvl w:val="1"/>
          <w:numId w:val="86"/>
        </w:numPr>
        <w:spacing w:line="288" w:lineRule="auto"/>
        <w:rPr>
          <w:rFonts w:eastAsia="Arial"/>
          <w:sz w:val="20"/>
          <w:szCs w:val="20"/>
        </w:rPr>
      </w:pPr>
      <w:r w:rsidRPr="003B543F">
        <w:rPr>
          <w:rFonts w:eastAsia="Arial"/>
          <w:sz w:val="20"/>
          <w:szCs w:val="20"/>
        </w:rPr>
        <w:t>Wykonawca nie jest wymieniony w wykazach określonych w rozporządzeniu Rady (UE) nr 269/2014 z dnia 17 marca 2014 r. w sprawie środków ograniczających w odniesieniu do działań podważających integralność terytorialną, suwerenność i niezależność Ukrainy lub im zagrażających, dalej „rozporządzenie 269/2014”;</w:t>
      </w:r>
    </w:p>
    <w:p w14:paraId="357D2C88" w14:textId="6E134711" w:rsidR="005A1E4D" w:rsidRPr="003B543F" w:rsidRDefault="00BE2B4B" w:rsidP="00A03B3E">
      <w:pPr>
        <w:pStyle w:val="Akapitzlist"/>
        <w:numPr>
          <w:ilvl w:val="1"/>
          <w:numId w:val="86"/>
        </w:numPr>
        <w:spacing w:line="288" w:lineRule="auto"/>
        <w:rPr>
          <w:rFonts w:eastAsia="Arial"/>
          <w:sz w:val="20"/>
          <w:szCs w:val="20"/>
        </w:rPr>
      </w:pPr>
      <w:r w:rsidRPr="003B543F">
        <w:rPr>
          <w:rFonts w:eastAsia="Arial"/>
          <w:sz w:val="20"/>
          <w:szCs w:val="20"/>
        </w:rPr>
        <w:t xml:space="preserve">wobec Wykonawcy nie została wydana decyzja w sprawie wpisu na listę osób </w:t>
      </w:r>
      <w:r w:rsidRPr="003B543F">
        <w:rPr>
          <w:rFonts w:eastAsia="Arial"/>
          <w:sz w:val="20"/>
          <w:szCs w:val="20"/>
        </w:rPr>
        <w:br/>
        <w:t xml:space="preserve">i podmiotów, wobec których są stosowane środki w celu przeciwdziałania wspieraniu agresji Federacji Rosyjskiej na Ukrainę, z zastosowaniem środka w postaci wykluczenia </w:t>
      </w:r>
      <w:r w:rsidRPr="003B543F">
        <w:rPr>
          <w:rFonts w:eastAsia="Arial"/>
          <w:sz w:val="20"/>
          <w:szCs w:val="20"/>
        </w:rPr>
        <w:br/>
        <w:t>z postępowania o udzielenie zamówienia publicznego lub konkursu prowadzonego na podstawie ustawy z dnia 11 września 2019 r. - Prawo zamówień publicznych;</w:t>
      </w:r>
    </w:p>
    <w:p w14:paraId="357D2C89" w14:textId="3CFA355B" w:rsidR="005A1E4D" w:rsidRPr="003B543F" w:rsidRDefault="00BE2B4B" w:rsidP="00A03B3E">
      <w:pPr>
        <w:pStyle w:val="Akapitzlist"/>
        <w:numPr>
          <w:ilvl w:val="1"/>
          <w:numId w:val="86"/>
        </w:numPr>
        <w:spacing w:line="288" w:lineRule="auto"/>
        <w:rPr>
          <w:rFonts w:eastAsia="Arial"/>
          <w:sz w:val="20"/>
          <w:szCs w:val="20"/>
        </w:rPr>
      </w:pPr>
      <w:r w:rsidRPr="003B543F">
        <w:rPr>
          <w:rFonts w:eastAsia="Arial"/>
          <w:sz w:val="20"/>
          <w:szCs w:val="20"/>
        </w:rPr>
        <w:t>w stosunku do Wykonawcy beneficjentem rzeczywistym, w rozumieniu ustawy z dnia 1 marca 2018 r. o przeciwdziałaniu praniu pieniędzy oraz finansowaniu terroryzmu nie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w postaci wykluczenia z postępowania o udzielenie zamówienia publicznego lub konkursu prowadzonego na podstawie ustawy z dnia 11 września 2019 r. - Prawo zamówień publicznych;</w:t>
      </w:r>
    </w:p>
    <w:p w14:paraId="357D2C8A" w14:textId="578C70CC" w:rsidR="005A1E4D" w:rsidRPr="003B543F" w:rsidRDefault="00BE2B4B" w:rsidP="00A03B3E">
      <w:pPr>
        <w:pStyle w:val="Akapitzlist"/>
        <w:numPr>
          <w:ilvl w:val="1"/>
          <w:numId w:val="86"/>
        </w:numPr>
        <w:spacing w:line="288" w:lineRule="auto"/>
        <w:rPr>
          <w:rFonts w:eastAsia="Arial"/>
          <w:sz w:val="20"/>
          <w:szCs w:val="20"/>
        </w:rPr>
      </w:pPr>
      <w:r w:rsidRPr="003B543F">
        <w:rPr>
          <w:rFonts w:eastAsia="Arial"/>
          <w:sz w:val="20"/>
          <w:szCs w:val="20"/>
        </w:rPr>
        <w:t>w stosunku do Wykonawcy jednostką dominującą w rozumieniu art. 3 ust. 1 pkt 37 ustawy z dnia 29 września 1994 r. o rachunkowości nie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w postaci wykluczenia z postępowania o udzielenie zamówienia publicznego lub konkursu prowadzonego na podstawie ustawy z dnia 11 września 2019 r. - Prawo zamówień publicznych</w:t>
      </w:r>
      <w:r w:rsidR="003B543F">
        <w:rPr>
          <w:rFonts w:eastAsia="Arial"/>
          <w:sz w:val="20"/>
          <w:szCs w:val="20"/>
        </w:rPr>
        <w:t>.</w:t>
      </w:r>
    </w:p>
    <w:p w14:paraId="357D2C8B" w14:textId="77777777" w:rsidR="005A1E4D" w:rsidRDefault="00BE2B4B">
      <w:pPr>
        <w:pStyle w:val="Akapitzlist"/>
        <w:numPr>
          <w:ilvl w:val="0"/>
          <w:numId w:val="6"/>
        </w:numPr>
        <w:spacing w:line="288" w:lineRule="auto"/>
        <w:rPr>
          <w:rFonts w:eastAsia="Arial"/>
          <w:sz w:val="20"/>
          <w:szCs w:val="20"/>
        </w:rPr>
      </w:pPr>
      <w:r>
        <w:rPr>
          <w:rFonts w:eastAsia="Arial"/>
          <w:sz w:val="20"/>
          <w:szCs w:val="20"/>
        </w:rPr>
        <w:t xml:space="preserve">Wykonawca niezwłocznie, jednak nie później niż w ciągu 7 dni, poinformuje Zamawiającego </w:t>
      </w:r>
      <w:r>
        <w:rPr>
          <w:rFonts w:eastAsia="Arial"/>
          <w:sz w:val="20"/>
          <w:szCs w:val="20"/>
        </w:rPr>
        <w:br/>
        <w:t xml:space="preserve">o każdej zmianie okoliczności, o których mowa w ust. 1 powyżej, licząc od dnia, w którym dowiedział się o takiej zmianie. </w:t>
      </w:r>
    </w:p>
    <w:p w14:paraId="357D2C8C" w14:textId="77777777" w:rsidR="005A1E4D" w:rsidRDefault="00BE2B4B">
      <w:pPr>
        <w:pStyle w:val="Akapitzlist"/>
        <w:numPr>
          <w:ilvl w:val="0"/>
          <w:numId w:val="6"/>
        </w:numPr>
        <w:spacing w:line="288" w:lineRule="auto"/>
        <w:rPr>
          <w:rFonts w:eastAsia="Arial"/>
          <w:sz w:val="20"/>
          <w:szCs w:val="20"/>
        </w:rPr>
      </w:pPr>
      <w:r>
        <w:rPr>
          <w:rFonts w:eastAsia="Arial"/>
          <w:sz w:val="20"/>
          <w:szCs w:val="20"/>
        </w:rPr>
        <w:lastRenderedPageBreak/>
        <w:t>W każdym przypadku zaistnienia przesłanek wykluczenia Wykonawcy określonych w ust. 1, wykonanie Umowy może zostać zawieszone przez Zamawiającego na czas wyjaśnienia wystąpienia okoliczności, o których mowa w ust. 1, nie dłuższy niż 30 dni. Oświadczenie Zamawiającego w tym zakresie powinno zostać sporządzone w formie pisemnej pod rygorem nieważności i przesłane przy użyciu kuriera, listu poleconego lub poczty elektronicznej na adresy i do wiadomości osób wskazanych przez Wykonawcę w Umowie do kontaktu w zakresie realizacji Umowy. Dniem powzięcia przez Wykonawcę wiadomości o zawieszeniu Umowy jest odpowiednio: dzień doręczenia pisma przez kuriera, dzień otrzymania listu poleconego lub dzień wysłania wiadomości pocztą elektroniczną przez Zamawiającego.</w:t>
      </w:r>
    </w:p>
    <w:p w14:paraId="357D2C8D" w14:textId="77777777" w:rsidR="005A1E4D" w:rsidRDefault="00BE2B4B">
      <w:pPr>
        <w:pStyle w:val="Akapitzlist"/>
        <w:numPr>
          <w:ilvl w:val="0"/>
          <w:numId w:val="6"/>
        </w:numPr>
        <w:spacing w:line="288" w:lineRule="auto"/>
        <w:rPr>
          <w:rFonts w:eastAsia="Arial"/>
          <w:sz w:val="20"/>
          <w:szCs w:val="20"/>
        </w:rPr>
      </w:pPr>
      <w:r>
        <w:rPr>
          <w:rFonts w:eastAsia="Arial"/>
          <w:sz w:val="20"/>
          <w:szCs w:val="20"/>
        </w:rPr>
        <w:t xml:space="preserve">W przypadku uznania przez Zamawiającego, że zachodzi chociażby jedna z okoliczności, </w:t>
      </w:r>
      <w:r>
        <w:rPr>
          <w:rFonts w:eastAsia="Arial"/>
          <w:sz w:val="20"/>
          <w:szCs w:val="20"/>
        </w:rPr>
        <w:br/>
        <w:t>o których mowa w ust. 1, Zamawiający może odstąpić od Umowy w terminie 30 dni od uzyskania wiedzy o danej okoliczności.</w:t>
      </w:r>
    </w:p>
    <w:p w14:paraId="357D2C8E" w14:textId="77777777" w:rsidR="005A1E4D" w:rsidRDefault="005A1E4D">
      <w:pPr>
        <w:tabs>
          <w:tab w:val="center" w:pos="4513"/>
          <w:tab w:val="right" w:pos="9026"/>
        </w:tabs>
        <w:rPr>
          <w:rFonts w:eastAsia="Arial"/>
          <w:b/>
          <w:bCs/>
          <w:caps/>
          <w:sz w:val="20"/>
          <w:szCs w:val="20"/>
        </w:rPr>
      </w:pPr>
    </w:p>
    <w:p w14:paraId="250CFF02" w14:textId="77777777" w:rsidR="006945BD" w:rsidRPr="006945BD" w:rsidRDefault="006945BD" w:rsidP="006945BD">
      <w:pPr>
        <w:spacing w:line="288" w:lineRule="auto"/>
        <w:jc w:val="center"/>
        <w:rPr>
          <w:rFonts w:eastAsia="Arial"/>
          <w:b/>
          <w:bCs/>
          <w:caps/>
          <w:sz w:val="20"/>
          <w:szCs w:val="20"/>
        </w:rPr>
      </w:pPr>
      <w:bookmarkStart w:id="2" w:name="_Hlk213283473"/>
      <w:r w:rsidRPr="006945BD">
        <w:rPr>
          <w:rFonts w:eastAsia="Arial"/>
          <w:b/>
          <w:bCs/>
          <w:caps/>
          <w:sz w:val="20"/>
          <w:szCs w:val="20"/>
        </w:rPr>
        <w:t>§ 17</w:t>
      </w:r>
    </w:p>
    <w:bookmarkEnd w:id="2"/>
    <w:p w14:paraId="7E9FA838" w14:textId="77777777" w:rsidR="006945BD" w:rsidRPr="006945BD" w:rsidRDefault="006945BD" w:rsidP="006945BD">
      <w:pPr>
        <w:spacing w:line="288" w:lineRule="auto"/>
        <w:jc w:val="center"/>
        <w:rPr>
          <w:rFonts w:eastAsia="Arial"/>
          <w:sz w:val="20"/>
          <w:szCs w:val="20"/>
        </w:rPr>
      </w:pPr>
      <w:r w:rsidRPr="006945BD">
        <w:rPr>
          <w:rFonts w:eastAsia="Arial"/>
          <w:b/>
          <w:bCs/>
          <w:caps/>
          <w:sz w:val="20"/>
          <w:szCs w:val="20"/>
        </w:rPr>
        <w:t>WYPOWIEDZENIE UMOWY</w:t>
      </w:r>
    </w:p>
    <w:p w14:paraId="4E056AE6" w14:textId="2CD3D101" w:rsidR="006945BD" w:rsidRPr="006945BD" w:rsidRDefault="006945BD" w:rsidP="00A03B3E">
      <w:pPr>
        <w:pStyle w:val="Nagwek1"/>
        <w:numPr>
          <w:ilvl w:val="0"/>
          <w:numId w:val="81"/>
        </w:numPr>
        <w:tabs>
          <w:tab w:val="center" w:pos="4513"/>
          <w:tab w:val="right" w:pos="9026"/>
        </w:tabs>
        <w:autoSpaceDN w:val="0"/>
        <w:contextualSpacing w:val="0"/>
        <w:textAlignment w:val="baseline"/>
        <w:rPr>
          <w:rFonts w:eastAsia="Times New Roman"/>
          <w:sz w:val="20"/>
          <w:szCs w:val="20"/>
          <w:lang w:eastAsia="pl-PL"/>
        </w:rPr>
      </w:pPr>
      <w:r w:rsidRPr="006945BD">
        <w:rPr>
          <w:rFonts w:eastAsia="Times New Roman"/>
          <w:sz w:val="20"/>
          <w:szCs w:val="20"/>
          <w:lang w:eastAsia="pl-PL"/>
        </w:rPr>
        <w:t>Umowa może zostać rozwiązana przez Zamawiającego z zachowaniem</w:t>
      </w:r>
      <w:r w:rsidR="003B543F">
        <w:rPr>
          <w:rFonts w:eastAsia="Times New Roman"/>
          <w:sz w:val="20"/>
          <w:szCs w:val="20"/>
          <w:lang w:eastAsia="pl-PL"/>
        </w:rPr>
        <w:t xml:space="preserve"> </w:t>
      </w:r>
      <w:r w:rsidRPr="006945BD">
        <w:rPr>
          <w:rFonts w:eastAsia="Times New Roman"/>
          <w:sz w:val="20"/>
          <w:szCs w:val="20"/>
          <w:lang w:eastAsia="pl-PL"/>
        </w:rPr>
        <w:t xml:space="preserve">1 (słownie: jeden) miesięcznego okresu wypowiedzenia ze skutkiem na koniec ostatniego miesiąca okresu wypowiedzenia. </w:t>
      </w:r>
    </w:p>
    <w:p w14:paraId="40E2CB74" w14:textId="77777777" w:rsidR="006945BD" w:rsidRPr="006945BD" w:rsidRDefault="006945BD" w:rsidP="00A03B3E">
      <w:pPr>
        <w:pStyle w:val="Nagwek1"/>
        <w:numPr>
          <w:ilvl w:val="0"/>
          <w:numId w:val="81"/>
        </w:numPr>
        <w:tabs>
          <w:tab w:val="center" w:pos="4513"/>
          <w:tab w:val="right" w:pos="9026"/>
        </w:tabs>
        <w:autoSpaceDN w:val="0"/>
        <w:contextualSpacing w:val="0"/>
        <w:textAlignment w:val="baseline"/>
        <w:rPr>
          <w:rFonts w:eastAsia="Times New Roman"/>
          <w:sz w:val="20"/>
          <w:szCs w:val="20"/>
          <w:lang w:eastAsia="pl-PL"/>
        </w:rPr>
      </w:pPr>
      <w:r w:rsidRPr="006945BD">
        <w:rPr>
          <w:rFonts w:eastAsia="Times New Roman"/>
          <w:sz w:val="20"/>
          <w:szCs w:val="20"/>
          <w:lang w:eastAsia="pl-PL"/>
        </w:rPr>
        <w:t xml:space="preserve">Zamawiający może rozwiązać Umowę bez zachowania okresu wypowiedzenia tj. ze skutkiem natychmiastowym z ważnych powodów, w szczególności, gdy Wykonawca: </w:t>
      </w:r>
    </w:p>
    <w:p w14:paraId="57A3E912" w14:textId="77777777" w:rsidR="006945BD" w:rsidRPr="006945BD" w:rsidRDefault="006945BD" w:rsidP="006945BD">
      <w:pPr>
        <w:tabs>
          <w:tab w:val="center" w:pos="4513"/>
          <w:tab w:val="right" w:pos="9026"/>
        </w:tabs>
        <w:ind w:left="360"/>
        <w:rPr>
          <w:rFonts w:eastAsia="Times New Roman"/>
          <w:sz w:val="20"/>
          <w:szCs w:val="20"/>
          <w:lang w:eastAsia="pl-PL"/>
        </w:rPr>
      </w:pPr>
      <w:r w:rsidRPr="006945BD">
        <w:rPr>
          <w:rFonts w:eastAsia="Times New Roman"/>
          <w:sz w:val="20"/>
          <w:szCs w:val="20"/>
          <w:lang w:eastAsia="pl-PL"/>
        </w:rPr>
        <w:t xml:space="preserve">      a) nie wykonuje Przedmiotu Umowy,</w:t>
      </w:r>
    </w:p>
    <w:p w14:paraId="46313FC4" w14:textId="5711D5C8" w:rsidR="006945BD" w:rsidRPr="006945BD" w:rsidRDefault="006945BD" w:rsidP="006945BD">
      <w:pPr>
        <w:tabs>
          <w:tab w:val="center" w:pos="4513"/>
          <w:tab w:val="right" w:pos="9026"/>
        </w:tabs>
        <w:ind w:left="709" w:hanging="349"/>
        <w:rPr>
          <w:rFonts w:eastAsia="Times New Roman"/>
          <w:sz w:val="20"/>
          <w:szCs w:val="20"/>
          <w:lang w:eastAsia="pl-PL"/>
        </w:rPr>
      </w:pPr>
      <w:r w:rsidRPr="006945BD">
        <w:rPr>
          <w:rFonts w:eastAsia="Times New Roman"/>
          <w:sz w:val="20"/>
          <w:szCs w:val="20"/>
          <w:lang w:eastAsia="pl-PL"/>
        </w:rPr>
        <w:t xml:space="preserve">      b) nie realizuje lub zaprzestał wykonywania obowiązków wynikających z Umowy i ich nie wykonuje w dodatkowym terminie wyznaczonym Wykonawcy na piśmie, </w:t>
      </w:r>
    </w:p>
    <w:p w14:paraId="6A680F14" w14:textId="77777777" w:rsidR="006945BD" w:rsidRPr="006945BD" w:rsidRDefault="006945BD" w:rsidP="006945BD">
      <w:pPr>
        <w:tabs>
          <w:tab w:val="center" w:pos="4513"/>
          <w:tab w:val="right" w:pos="9026"/>
        </w:tabs>
        <w:ind w:left="709" w:hanging="349"/>
        <w:rPr>
          <w:rFonts w:eastAsia="Times New Roman"/>
          <w:sz w:val="20"/>
          <w:szCs w:val="20"/>
          <w:lang w:eastAsia="pl-PL"/>
        </w:rPr>
      </w:pPr>
      <w:r w:rsidRPr="006945BD">
        <w:rPr>
          <w:rFonts w:eastAsia="Times New Roman"/>
          <w:sz w:val="20"/>
          <w:szCs w:val="20"/>
          <w:lang w:eastAsia="pl-PL"/>
        </w:rPr>
        <w:t xml:space="preserve">      c) dopuszcza się powtarzających się uchybień w realizacji Umowy - po uprzednim wezwaniu przez Zamawiającego do ich usunięcia w terminie 10 dni kalendarzowych,</w:t>
      </w:r>
    </w:p>
    <w:p w14:paraId="35175A0B" w14:textId="77777777" w:rsidR="006945BD" w:rsidRPr="006945BD" w:rsidRDefault="006945BD" w:rsidP="006945BD">
      <w:pPr>
        <w:tabs>
          <w:tab w:val="center" w:pos="4513"/>
          <w:tab w:val="right" w:pos="9026"/>
        </w:tabs>
        <w:ind w:left="360"/>
        <w:rPr>
          <w:rFonts w:eastAsia="Times New Roman"/>
          <w:sz w:val="20"/>
          <w:szCs w:val="20"/>
          <w:lang w:eastAsia="pl-PL"/>
        </w:rPr>
      </w:pPr>
      <w:r w:rsidRPr="006945BD">
        <w:rPr>
          <w:rFonts w:eastAsia="Times New Roman"/>
          <w:sz w:val="20"/>
          <w:szCs w:val="20"/>
          <w:lang w:eastAsia="pl-PL"/>
        </w:rPr>
        <w:t xml:space="preserve">      d) naruszył obowiązek poufności, o którym mowa w § 10 Umowy,</w:t>
      </w:r>
    </w:p>
    <w:p w14:paraId="5BE6216D" w14:textId="77777777" w:rsidR="006945BD" w:rsidRPr="006945BD" w:rsidRDefault="006945BD" w:rsidP="006945BD">
      <w:pPr>
        <w:tabs>
          <w:tab w:val="center" w:pos="4513"/>
          <w:tab w:val="right" w:pos="9026"/>
        </w:tabs>
        <w:ind w:left="709" w:hanging="349"/>
        <w:rPr>
          <w:rFonts w:eastAsia="Times New Roman"/>
          <w:sz w:val="20"/>
          <w:szCs w:val="20"/>
          <w:lang w:eastAsia="pl-PL"/>
        </w:rPr>
      </w:pPr>
      <w:r w:rsidRPr="006945BD">
        <w:rPr>
          <w:rFonts w:eastAsia="Times New Roman"/>
          <w:sz w:val="20"/>
          <w:szCs w:val="20"/>
          <w:lang w:eastAsia="pl-PL"/>
        </w:rPr>
        <w:t xml:space="preserve">      e) utracił posiadane w chwili zawarcia Umowy uprawnienia i zezwolenia niezbędne doprowadzenia działalności gospodarczej w zakresie objętym Umową.</w:t>
      </w:r>
    </w:p>
    <w:p w14:paraId="269D2CBD" w14:textId="0367E890" w:rsidR="006945BD" w:rsidRPr="006945BD" w:rsidRDefault="006945BD" w:rsidP="00A03B3E">
      <w:pPr>
        <w:numPr>
          <w:ilvl w:val="0"/>
          <w:numId w:val="81"/>
        </w:numPr>
        <w:tabs>
          <w:tab w:val="center" w:pos="4513"/>
          <w:tab w:val="right" w:pos="9026"/>
        </w:tabs>
        <w:autoSpaceDN w:val="0"/>
        <w:textAlignment w:val="baseline"/>
        <w:rPr>
          <w:rFonts w:eastAsia="Times New Roman"/>
          <w:sz w:val="20"/>
          <w:szCs w:val="20"/>
          <w:lang w:eastAsia="pl-PL"/>
        </w:rPr>
      </w:pPr>
      <w:r w:rsidRPr="006945BD">
        <w:rPr>
          <w:rFonts w:eastAsia="Times New Roman"/>
          <w:sz w:val="20"/>
          <w:szCs w:val="20"/>
          <w:lang w:eastAsia="pl-PL"/>
        </w:rPr>
        <w:tab/>
        <w:t xml:space="preserve">W przypadku skorzystania przez Zamawiającego z uprawnień określonych w ust. </w:t>
      </w:r>
      <w:r w:rsidR="003B7FCE">
        <w:rPr>
          <w:rFonts w:eastAsia="Times New Roman"/>
          <w:sz w:val="20"/>
          <w:szCs w:val="20"/>
          <w:lang w:eastAsia="pl-PL"/>
        </w:rPr>
        <w:t xml:space="preserve">1 i </w:t>
      </w:r>
      <w:r w:rsidRPr="006945BD">
        <w:rPr>
          <w:rFonts w:eastAsia="Times New Roman"/>
          <w:sz w:val="20"/>
          <w:szCs w:val="20"/>
          <w:lang w:eastAsia="pl-PL"/>
        </w:rPr>
        <w:t>2 Wykonawca będzie mógł żądać jedynie wynagrodzenia należnego mu z tytułu prawidłowego wykonania części Umowy, zrealizowanej do dnia wypowiedzenia Umowy przez Zamawiającego.</w:t>
      </w:r>
    </w:p>
    <w:p w14:paraId="76CA15D7" w14:textId="44518E11" w:rsidR="006945BD" w:rsidRDefault="006945BD" w:rsidP="00A03B3E">
      <w:pPr>
        <w:numPr>
          <w:ilvl w:val="0"/>
          <w:numId w:val="81"/>
        </w:numPr>
        <w:tabs>
          <w:tab w:val="center" w:pos="4513"/>
          <w:tab w:val="right" w:pos="9026"/>
        </w:tabs>
        <w:autoSpaceDN w:val="0"/>
        <w:textAlignment w:val="baseline"/>
        <w:rPr>
          <w:rFonts w:eastAsia="Times New Roman"/>
          <w:sz w:val="20"/>
          <w:szCs w:val="20"/>
          <w:lang w:eastAsia="pl-PL"/>
        </w:rPr>
      </w:pPr>
      <w:r w:rsidRPr="006945BD">
        <w:rPr>
          <w:rFonts w:eastAsia="Times New Roman"/>
          <w:sz w:val="20"/>
          <w:szCs w:val="20"/>
          <w:lang w:eastAsia="pl-PL"/>
        </w:rPr>
        <w:t>Oświadczenie o wypowiedzeniu Umowy wymaga formy pisemnej pod rygorem nieważności.</w:t>
      </w:r>
    </w:p>
    <w:p w14:paraId="545275FE" w14:textId="77777777" w:rsidR="00060889" w:rsidRDefault="00060889" w:rsidP="00060889">
      <w:pPr>
        <w:tabs>
          <w:tab w:val="center" w:pos="4513"/>
          <w:tab w:val="right" w:pos="9026"/>
        </w:tabs>
        <w:autoSpaceDN w:val="0"/>
        <w:textAlignment w:val="baseline"/>
        <w:rPr>
          <w:rFonts w:eastAsia="Times New Roman"/>
          <w:sz w:val="20"/>
          <w:szCs w:val="20"/>
          <w:lang w:eastAsia="pl-PL"/>
        </w:rPr>
      </w:pPr>
    </w:p>
    <w:p w14:paraId="6E6D668C" w14:textId="77777777" w:rsidR="00060889" w:rsidRDefault="00060889" w:rsidP="00060889">
      <w:pPr>
        <w:tabs>
          <w:tab w:val="center" w:pos="4513"/>
          <w:tab w:val="right" w:pos="9026"/>
        </w:tabs>
        <w:autoSpaceDN w:val="0"/>
        <w:textAlignment w:val="baseline"/>
        <w:rPr>
          <w:rFonts w:eastAsia="Times New Roman"/>
          <w:sz w:val="20"/>
          <w:szCs w:val="20"/>
          <w:lang w:eastAsia="pl-PL"/>
        </w:rPr>
      </w:pPr>
    </w:p>
    <w:p w14:paraId="4A3DA138" w14:textId="77777777" w:rsidR="00C136CD" w:rsidRPr="006945BD" w:rsidRDefault="00C136CD" w:rsidP="00060889">
      <w:pPr>
        <w:tabs>
          <w:tab w:val="center" w:pos="4513"/>
          <w:tab w:val="right" w:pos="9026"/>
        </w:tabs>
        <w:autoSpaceDN w:val="0"/>
        <w:textAlignment w:val="baseline"/>
        <w:rPr>
          <w:rFonts w:eastAsia="Times New Roman"/>
          <w:sz w:val="20"/>
          <w:szCs w:val="20"/>
          <w:lang w:eastAsia="pl-PL"/>
        </w:rPr>
      </w:pPr>
    </w:p>
    <w:p w14:paraId="7603EA7D" w14:textId="3A6FF56D" w:rsidR="00060889" w:rsidRDefault="00060889" w:rsidP="00060889">
      <w:pPr>
        <w:pStyle w:val="Akapitzlist"/>
        <w:spacing w:before="240"/>
        <w:ind w:left="425"/>
        <w:rPr>
          <w:rFonts w:eastAsia="Arial"/>
          <w:b/>
          <w:bCs/>
          <w:sz w:val="20"/>
          <w:szCs w:val="20"/>
        </w:rPr>
      </w:pPr>
      <w:r>
        <w:rPr>
          <w:rFonts w:eastAsia="Arial"/>
          <w:b/>
          <w:bCs/>
          <w:sz w:val="20"/>
          <w:szCs w:val="20"/>
        </w:rPr>
        <w:t xml:space="preserve">                                                                    </w:t>
      </w:r>
      <w:r w:rsidRPr="00060889">
        <w:rPr>
          <w:rFonts w:eastAsia="Arial"/>
          <w:b/>
          <w:bCs/>
          <w:sz w:val="20"/>
          <w:szCs w:val="20"/>
        </w:rPr>
        <w:t>§ 1</w:t>
      </w:r>
      <w:r>
        <w:rPr>
          <w:rFonts w:eastAsia="Arial"/>
          <w:b/>
          <w:bCs/>
          <w:sz w:val="20"/>
          <w:szCs w:val="20"/>
        </w:rPr>
        <w:t>8</w:t>
      </w:r>
    </w:p>
    <w:p w14:paraId="0F47B154" w14:textId="77777777" w:rsidR="00060889" w:rsidRDefault="00060889" w:rsidP="00060889">
      <w:pPr>
        <w:spacing w:after="240"/>
        <w:jc w:val="center"/>
        <w:rPr>
          <w:rFonts w:eastAsia="Arial"/>
          <w:b/>
          <w:bCs/>
          <w:caps/>
          <w:sz w:val="20"/>
          <w:szCs w:val="20"/>
        </w:rPr>
      </w:pPr>
      <w:r>
        <w:rPr>
          <w:rFonts w:eastAsia="Arial"/>
          <w:b/>
          <w:bCs/>
          <w:caps/>
          <w:sz w:val="20"/>
          <w:szCs w:val="20"/>
        </w:rPr>
        <w:t>Warunki gwarancji</w:t>
      </w:r>
    </w:p>
    <w:p w14:paraId="4C6A96FE" w14:textId="77777777" w:rsidR="00060889" w:rsidRPr="009C6453" w:rsidRDefault="00060889" w:rsidP="00060889">
      <w:pPr>
        <w:numPr>
          <w:ilvl w:val="0"/>
          <w:numId w:val="75"/>
        </w:numPr>
        <w:tabs>
          <w:tab w:val="left" w:pos="0"/>
        </w:tabs>
        <w:autoSpaceDN w:val="0"/>
        <w:ind w:left="426" w:hanging="426"/>
        <w:textAlignment w:val="baseline"/>
        <w:rPr>
          <w:rFonts w:eastAsia="Arial"/>
          <w:sz w:val="20"/>
          <w:szCs w:val="20"/>
        </w:rPr>
      </w:pPr>
      <w:r w:rsidRPr="009C6453">
        <w:rPr>
          <w:rFonts w:eastAsia="Arial"/>
          <w:sz w:val="20"/>
          <w:szCs w:val="20"/>
        </w:rPr>
        <w:t xml:space="preserve">Wszystkie Urządzenia, będące Przedmiotem Umowy, objęte są okresem gwarancji wskazanym w </w:t>
      </w:r>
      <w:r>
        <w:rPr>
          <w:rFonts w:eastAsia="Arial"/>
          <w:sz w:val="20"/>
          <w:szCs w:val="20"/>
        </w:rPr>
        <w:t>OPZ</w:t>
      </w:r>
      <w:r w:rsidRPr="009C6453">
        <w:rPr>
          <w:rFonts w:eastAsia="Arial"/>
          <w:sz w:val="20"/>
          <w:szCs w:val="20"/>
        </w:rPr>
        <w:t>.</w:t>
      </w:r>
    </w:p>
    <w:p w14:paraId="302F5FF2" w14:textId="77777777" w:rsidR="00060889" w:rsidRPr="009C6453" w:rsidRDefault="00060889" w:rsidP="00060889">
      <w:pPr>
        <w:numPr>
          <w:ilvl w:val="0"/>
          <w:numId w:val="75"/>
        </w:numPr>
        <w:tabs>
          <w:tab w:val="left" w:pos="0"/>
        </w:tabs>
        <w:autoSpaceDN w:val="0"/>
        <w:ind w:left="426" w:hanging="426"/>
        <w:textAlignment w:val="baseline"/>
        <w:rPr>
          <w:rFonts w:eastAsia="Arial"/>
          <w:sz w:val="20"/>
          <w:szCs w:val="20"/>
        </w:rPr>
      </w:pPr>
      <w:r w:rsidRPr="009C6453">
        <w:rPr>
          <w:rFonts w:eastAsia="Arial"/>
          <w:sz w:val="20"/>
          <w:szCs w:val="20"/>
        </w:rPr>
        <w:t>Okres gwarancji rozpoczyna się z dniem podpisania Protokołu Odbioru, w którym Zamawiający nie wniesie zastrzeżeń w zakresie działania dostarczonych Urządzeń.</w:t>
      </w:r>
    </w:p>
    <w:p w14:paraId="2480A04E" w14:textId="77777777" w:rsidR="00060889" w:rsidRPr="009C6453" w:rsidRDefault="00060889" w:rsidP="00060889">
      <w:pPr>
        <w:numPr>
          <w:ilvl w:val="0"/>
          <w:numId w:val="75"/>
        </w:numPr>
        <w:tabs>
          <w:tab w:val="left" w:pos="0"/>
        </w:tabs>
        <w:autoSpaceDN w:val="0"/>
        <w:ind w:left="426" w:hanging="426"/>
        <w:textAlignment w:val="baseline"/>
        <w:rPr>
          <w:rFonts w:eastAsia="Arial"/>
          <w:sz w:val="20"/>
          <w:szCs w:val="20"/>
        </w:rPr>
      </w:pPr>
      <w:r w:rsidRPr="009C6453">
        <w:rPr>
          <w:rFonts w:eastAsia="Arial"/>
          <w:sz w:val="20"/>
          <w:szCs w:val="20"/>
        </w:rPr>
        <w:t xml:space="preserve">Wykonawca gwarantuje Zamawiającemu należytą jakość, prawidłowe funkcjonowanie i parametry techniczne </w:t>
      </w:r>
      <w:r>
        <w:rPr>
          <w:rFonts w:eastAsia="Arial"/>
          <w:sz w:val="20"/>
          <w:szCs w:val="20"/>
        </w:rPr>
        <w:t>dostarczonych Urządzeń</w:t>
      </w:r>
      <w:r w:rsidRPr="009C6453">
        <w:rPr>
          <w:rFonts w:eastAsia="Arial"/>
          <w:sz w:val="20"/>
          <w:szCs w:val="20"/>
        </w:rPr>
        <w:t xml:space="preserve"> określ</w:t>
      </w:r>
      <w:r>
        <w:rPr>
          <w:rFonts w:eastAsia="Arial"/>
          <w:sz w:val="20"/>
          <w:szCs w:val="20"/>
        </w:rPr>
        <w:t>onych</w:t>
      </w:r>
      <w:r w:rsidRPr="009C6453">
        <w:rPr>
          <w:rFonts w:eastAsia="Arial"/>
          <w:sz w:val="20"/>
          <w:szCs w:val="20"/>
        </w:rPr>
        <w:t xml:space="preserve"> w §1</w:t>
      </w:r>
      <w:r>
        <w:rPr>
          <w:rFonts w:eastAsia="Arial"/>
          <w:sz w:val="20"/>
          <w:szCs w:val="20"/>
        </w:rPr>
        <w:t xml:space="preserve"> Umowy</w:t>
      </w:r>
      <w:r w:rsidRPr="009C6453">
        <w:rPr>
          <w:rFonts w:eastAsia="Arial"/>
          <w:sz w:val="20"/>
          <w:szCs w:val="20"/>
        </w:rPr>
        <w:t xml:space="preserve">, z uwzględnieniem warunków gwarancji i serwisu gwarancyjnego określonych w </w:t>
      </w:r>
      <w:r>
        <w:rPr>
          <w:rFonts w:eastAsia="Arial"/>
          <w:sz w:val="20"/>
          <w:szCs w:val="20"/>
        </w:rPr>
        <w:t>OPZ</w:t>
      </w:r>
      <w:r w:rsidRPr="009C6453">
        <w:rPr>
          <w:rFonts w:eastAsia="Arial"/>
          <w:sz w:val="20"/>
          <w:szCs w:val="20"/>
        </w:rPr>
        <w:t xml:space="preserve">. </w:t>
      </w:r>
    </w:p>
    <w:p w14:paraId="75929E8F" w14:textId="77777777" w:rsidR="00060889" w:rsidRPr="009C6453" w:rsidRDefault="00060889" w:rsidP="00060889">
      <w:pPr>
        <w:numPr>
          <w:ilvl w:val="0"/>
          <w:numId w:val="75"/>
        </w:numPr>
        <w:autoSpaceDN w:val="0"/>
        <w:ind w:left="426" w:hanging="426"/>
        <w:textAlignment w:val="baseline"/>
        <w:rPr>
          <w:rFonts w:eastAsia="Arial"/>
          <w:sz w:val="20"/>
          <w:szCs w:val="20"/>
        </w:rPr>
      </w:pPr>
      <w:r w:rsidRPr="009C6453">
        <w:rPr>
          <w:rFonts w:eastAsia="Arial"/>
          <w:sz w:val="20"/>
          <w:szCs w:val="20"/>
        </w:rPr>
        <w:t xml:space="preserve">Udzielenia gwarancji, nie wyłącza, nie ogranicza ani nie zawiesza uprawnień Zamawiającego wynikających z przepisów prawa dotyczących rękojmi za wady dzieła. Zamawiający jest </w:t>
      </w:r>
      <w:r w:rsidRPr="009C6453">
        <w:rPr>
          <w:rFonts w:eastAsia="Arial"/>
          <w:sz w:val="20"/>
          <w:szCs w:val="20"/>
        </w:rPr>
        <w:lastRenderedPageBreak/>
        <w:t>uprawniony do wykonywania uprawnień z tytułu rękojmi niezależnie od uprawnień wynikających z gwarancji.</w:t>
      </w:r>
    </w:p>
    <w:p w14:paraId="4ADE0344" w14:textId="77777777" w:rsidR="00AC511F" w:rsidRDefault="00AC511F">
      <w:pPr>
        <w:tabs>
          <w:tab w:val="center" w:pos="4513"/>
          <w:tab w:val="right" w:pos="9026"/>
        </w:tabs>
        <w:rPr>
          <w:rFonts w:eastAsia="Arial"/>
          <w:b/>
          <w:bCs/>
          <w:caps/>
          <w:sz w:val="20"/>
          <w:szCs w:val="20"/>
        </w:rPr>
      </w:pPr>
    </w:p>
    <w:p w14:paraId="3BBB9E35" w14:textId="77777777" w:rsidR="00060889" w:rsidRDefault="00060889" w:rsidP="00C136CD">
      <w:pPr>
        <w:tabs>
          <w:tab w:val="center" w:pos="4513"/>
          <w:tab w:val="right" w:pos="9026"/>
        </w:tabs>
        <w:rPr>
          <w:rFonts w:eastAsia="Arial"/>
          <w:b/>
          <w:bCs/>
          <w:caps/>
          <w:sz w:val="20"/>
          <w:szCs w:val="20"/>
        </w:rPr>
      </w:pPr>
    </w:p>
    <w:p w14:paraId="51BE2E06" w14:textId="77777777" w:rsidR="00060889" w:rsidRDefault="00060889">
      <w:pPr>
        <w:tabs>
          <w:tab w:val="center" w:pos="4513"/>
          <w:tab w:val="right" w:pos="9026"/>
        </w:tabs>
        <w:jc w:val="center"/>
        <w:rPr>
          <w:rFonts w:eastAsia="Arial"/>
          <w:b/>
          <w:bCs/>
          <w:caps/>
          <w:sz w:val="20"/>
          <w:szCs w:val="20"/>
        </w:rPr>
      </w:pPr>
    </w:p>
    <w:p w14:paraId="357D2C8F" w14:textId="19245936" w:rsidR="005A1E4D" w:rsidRDefault="00BE2B4B">
      <w:pPr>
        <w:tabs>
          <w:tab w:val="center" w:pos="4513"/>
          <w:tab w:val="right" w:pos="9026"/>
        </w:tabs>
        <w:jc w:val="center"/>
        <w:rPr>
          <w:rFonts w:eastAsia="Arial"/>
          <w:b/>
          <w:bCs/>
          <w:caps/>
          <w:sz w:val="20"/>
          <w:szCs w:val="20"/>
        </w:rPr>
      </w:pPr>
      <w:r>
        <w:rPr>
          <w:rFonts w:eastAsia="Arial"/>
          <w:b/>
          <w:bCs/>
          <w:caps/>
          <w:sz w:val="20"/>
          <w:szCs w:val="20"/>
        </w:rPr>
        <w:t>§ 1</w:t>
      </w:r>
      <w:r w:rsidR="00060889">
        <w:rPr>
          <w:rFonts w:eastAsia="Arial"/>
          <w:b/>
          <w:bCs/>
          <w:caps/>
          <w:sz w:val="20"/>
          <w:szCs w:val="20"/>
        </w:rPr>
        <w:t>9</w:t>
      </w:r>
    </w:p>
    <w:p w14:paraId="357D2C90" w14:textId="77777777" w:rsidR="005A1E4D" w:rsidRDefault="00BE2B4B">
      <w:pPr>
        <w:tabs>
          <w:tab w:val="center" w:pos="4513"/>
          <w:tab w:val="right" w:pos="9026"/>
        </w:tabs>
        <w:spacing w:after="240"/>
        <w:jc w:val="center"/>
        <w:rPr>
          <w:rFonts w:eastAsia="Arial"/>
          <w:b/>
          <w:bCs/>
          <w:caps/>
          <w:sz w:val="20"/>
          <w:szCs w:val="20"/>
        </w:rPr>
      </w:pPr>
      <w:r>
        <w:rPr>
          <w:rFonts w:eastAsia="Arial"/>
          <w:b/>
          <w:bCs/>
          <w:caps/>
          <w:sz w:val="20"/>
          <w:szCs w:val="20"/>
        </w:rPr>
        <w:t>Postanowienia końcowe</w:t>
      </w:r>
    </w:p>
    <w:p w14:paraId="357D2C91" w14:textId="77777777" w:rsidR="005A1E4D" w:rsidRDefault="00BE2B4B" w:rsidP="00A03B3E">
      <w:pPr>
        <w:pStyle w:val="Normalny1"/>
        <w:numPr>
          <w:ilvl w:val="0"/>
          <w:numId w:val="39"/>
        </w:numPr>
        <w:jc w:val="both"/>
        <w:rPr>
          <w:color w:val="auto"/>
          <w:sz w:val="20"/>
          <w:szCs w:val="20"/>
        </w:rPr>
      </w:pPr>
      <w:r>
        <w:rPr>
          <w:color w:val="auto"/>
          <w:sz w:val="20"/>
          <w:szCs w:val="20"/>
        </w:rPr>
        <w:t xml:space="preserve"> W sprawach nieuregulowanych postanowieniami niniejszej Umowy, zastosowanie mają odpowiednie przepisy ustawy z dnia 23 kwietnia 1964 r. – Kodeks cywilny. </w:t>
      </w:r>
    </w:p>
    <w:p w14:paraId="57045809" w14:textId="14DF032F" w:rsidR="00697328" w:rsidRPr="00F2514E" w:rsidRDefault="00697328" w:rsidP="00A03B3E">
      <w:pPr>
        <w:pStyle w:val="Akapitzlist"/>
        <w:numPr>
          <w:ilvl w:val="0"/>
          <w:numId w:val="39"/>
        </w:numPr>
        <w:rPr>
          <w:rFonts w:eastAsia="Arial"/>
          <w:sz w:val="20"/>
          <w:szCs w:val="20"/>
          <w:lang w:eastAsia="pl-PL"/>
        </w:rPr>
      </w:pPr>
      <w:r w:rsidRPr="00697328">
        <w:rPr>
          <w:rFonts w:eastAsia="Arial"/>
          <w:sz w:val="20"/>
          <w:szCs w:val="20"/>
          <w:lang w:eastAsia="pl-PL"/>
        </w:rPr>
        <w:t>Przelew wierzytelności z Umowy wymaga zgody Zamawiającego pisemnej pod rygorem nieważności.</w:t>
      </w:r>
    </w:p>
    <w:p w14:paraId="357D2C92" w14:textId="77777777" w:rsidR="005A1E4D" w:rsidRDefault="00BE2B4B" w:rsidP="00A03B3E">
      <w:pPr>
        <w:pStyle w:val="Akapitzlist"/>
        <w:numPr>
          <w:ilvl w:val="0"/>
          <w:numId w:val="40"/>
        </w:numPr>
        <w:rPr>
          <w:rFonts w:eastAsia="Arial"/>
          <w:sz w:val="20"/>
          <w:szCs w:val="20"/>
        </w:rPr>
      </w:pPr>
      <w:r>
        <w:rPr>
          <w:rFonts w:eastAsia="Arial"/>
          <w:sz w:val="20"/>
          <w:szCs w:val="20"/>
        </w:rPr>
        <w:t>Wykonawca nie jest uprawniony, bez pisemnego upoważnienia, do zaciągania jakichkolwiek zobowiązań w imieniu Zamawiającego.</w:t>
      </w:r>
    </w:p>
    <w:p w14:paraId="357D2C93" w14:textId="77777777" w:rsidR="005A1E4D" w:rsidRDefault="00BE2B4B" w:rsidP="00A03B3E">
      <w:pPr>
        <w:pStyle w:val="Akapitzlist"/>
        <w:numPr>
          <w:ilvl w:val="0"/>
          <w:numId w:val="41"/>
        </w:numPr>
        <w:rPr>
          <w:rFonts w:eastAsia="Arial"/>
          <w:sz w:val="20"/>
          <w:szCs w:val="20"/>
        </w:rPr>
      </w:pPr>
      <w:r>
        <w:rPr>
          <w:rFonts w:eastAsia="Arial"/>
          <w:sz w:val="20"/>
          <w:szCs w:val="20"/>
        </w:rPr>
        <w:t xml:space="preserve">Wszelkie spory powstałe na tle wykonania Umowy Strony zobowiązują się rozstrzygać polubownie, a w przypadku braku możliwości polubownego rozstrzygnięcia sporów będą one rozstrzygane przez sąd powszechny właściwy miejscowo dla siedziby Zamawiającego. </w:t>
      </w:r>
    </w:p>
    <w:p w14:paraId="357D2C94" w14:textId="77777777" w:rsidR="005A1E4D" w:rsidRDefault="00BE2B4B" w:rsidP="00A03B3E">
      <w:pPr>
        <w:pStyle w:val="Akapitzlist"/>
        <w:numPr>
          <w:ilvl w:val="0"/>
          <w:numId w:val="42"/>
        </w:numPr>
        <w:rPr>
          <w:rFonts w:eastAsia="Arial"/>
          <w:sz w:val="20"/>
          <w:szCs w:val="20"/>
        </w:rPr>
      </w:pPr>
      <w:r>
        <w:rPr>
          <w:rFonts w:eastAsia="Arial"/>
          <w:sz w:val="20"/>
          <w:szCs w:val="20"/>
          <w:u w:val="single"/>
        </w:rPr>
        <w:t>Umowa została sporządzona w dwóch jednobrzmiących egzemplarzach, po jednym dla każdej ze Stron / Umowę sporządzono w postaci elektronicznej opatrzonej podpisami kwalifikowanymi.</w:t>
      </w:r>
      <w:r>
        <w:rPr>
          <w:rStyle w:val="Odwoanieprzypisudolnego"/>
          <w:rFonts w:eastAsia="Arial"/>
          <w:sz w:val="20"/>
          <w:szCs w:val="20"/>
          <w:u w:val="single"/>
        </w:rPr>
        <w:footnoteReference w:id="1"/>
      </w:r>
    </w:p>
    <w:p w14:paraId="357D2C95" w14:textId="77777777" w:rsidR="005A1E4D" w:rsidRDefault="00BE2B4B" w:rsidP="00A03B3E">
      <w:pPr>
        <w:pStyle w:val="Akapitzlist"/>
        <w:numPr>
          <w:ilvl w:val="0"/>
          <w:numId w:val="43"/>
        </w:numPr>
        <w:ind w:left="426" w:firstLine="0"/>
        <w:rPr>
          <w:rFonts w:eastAsia="Arial"/>
          <w:sz w:val="20"/>
          <w:szCs w:val="20"/>
        </w:rPr>
      </w:pPr>
      <w:r>
        <w:rPr>
          <w:rFonts w:eastAsia="Arial"/>
          <w:sz w:val="20"/>
          <w:szCs w:val="20"/>
        </w:rPr>
        <w:t>Integralną częścią Umowy są:</w:t>
      </w:r>
    </w:p>
    <w:p w14:paraId="357D2C96" w14:textId="77777777" w:rsidR="005A1E4D" w:rsidRDefault="00BE2B4B" w:rsidP="00A03B3E">
      <w:pPr>
        <w:pStyle w:val="Akapitzlist"/>
        <w:numPr>
          <w:ilvl w:val="0"/>
          <w:numId w:val="19"/>
        </w:numPr>
        <w:ind w:left="1134"/>
        <w:rPr>
          <w:rFonts w:eastAsia="Arial"/>
          <w:sz w:val="20"/>
          <w:szCs w:val="20"/>
        </w:rPr>
      </w:pPr>
      <w:r>
        <w:rPr>
          <w:rFonts w:eastAsia="Arial"/>
          <w:sz w:val="20"/>
          <w:szCs w:val="20"/>
        </w:rPr>
        <w:t>Załącznik nr 1 - Opis Przedmiotu Zamówienia,</w:t>
      </w:r>
    </w:p>
    <w:p w14:paraId="357D2C97" w14:textId="77777777" w:rsidR="005A1E4D" w:rsidRDefault="00BE2B4B" w:rsidP="00A03B3E">
      <w:pPr>
        <w:pStyle w:val="Akapitzlist"/>
        <w:numPr>
          <w:ilvl w:val="0"/>
          <w:numId w:val="19"/>
        </w:numPr>
        <w:ind w:left="1134"/>
        <w:rPr>
          <w:rFonts w:eastAsia="Arial"/>
          <w:sz w:val="20"/>
          <w:szCs w:val="20"/>
        </w:rPr>
      </w:pPr>
      <w:r>
        <w:rPr>
          <w:rFonts w:eastAsia="Arial"/>
          <w:sz w:val="20"/>
          <w:szCs w:val="20"/>
        </w:rPr>
        <w:t>Załącznik nr 2 – Oferta Wykonawcy,</w:t>
      </w:r>
    </w:p>
    <w:p w14:paraId="66B7C44D" w14:textId="263D933F" w:rsidR="005871AE" w:rsidRDefault="005871AE" w:rsidP="00A03B3E">
      <w:pPr>
        <w:pStyle w:val="Akapitzlist"/>
        <w:numPr>
          <w:ilvl w:val="0"/>
          <w:numId w:val="19"/>
        </w:numPr>
        <w:ind w:left="1134"/>
        <w:rPr>
          <w:rFonts w:eastAsia="Arial"/>
          <w:sz w:val="20"/>
          <w:szCs w:val="20"/>
        </w:rPr>
      </w:pPr>
      <w:r>
        <w:rPr>
          <w:rFonts w:eastAsia="Arial"/>
          <w:sz w:val="20"/>
          <w:szCs w:val="20"/>
        </w:rPr>
        <w:t xml:space="preserve">Załącznik nr 2a </w:t>
      </w:r>
      <w:r w:rsidR="0055086B">
        <w:rPr>
          <w:rFonts w:eastAsia="Arial"/>
          <w:sz w:val="20"/>
          <w:szCs w:val="20"/>
        </w:rPr>
        <w:t>–</w:t>
      </w:r>
      <w:r>
        <w:rPr>
          <w:rFonts w:eastAsia="Arial"/>
          <w:sz w:val="20"/>
          <w:szCs w:val="20"/>
        </w:rPr>
        <w:t xml:space="preserve"> </w:t>
      </w:r>
      <w:r w:rsidR="0055086B">
        <w:rPr>
          <w:rFonts w:eastAsia="Arial"/>
          <w:sz w:val="20"/>
          <w:szCs w:val="20"/>
        </w:rPr>
        <w:t>Formularz Cenowy</w:t>
      </w:r>
      <w:r w:rsidR="00441176">
        <w:rPr>
          <w:rFonts w:eastAsia="Arial"/>
          <w:sz w:val="20"/>
          <w:szCs w:val="20"/>
        </w:rPr>
        <w:t>,</w:t>
      </w:r>
    </w:p>
    <w:p w14:paraId="357D2C98" w14:textId="77777777" w:rsidR="005A1E4D" w:rsidRDefault="00BE2B4B" w:rsidP="00A03B3E">
      <w:pPr>
        <w:pStyle w:val="Akapitzlist"/>
        <w:numPr>
          <w:ilvl w:val="0"/>
          <w:numId w:val="19"/>
        </w:numPr>
        <w:ind w:left="1134"/>
        <w:rPr>
          <w:rFonts w:eastAsia="Arial"/>
          <w:sz w:val="20"/>
          <w:szCs w:val="20"/>
        </w:rPr>
      </w:pPr>
      <w:r>
        <w:rPr>
          <w:rFonts w:eastAsia="Arial"/>
          <w:sz w:val="20"/>
          <w:szCs w:val="20"/>
        </w:rPr>
        <w:t>Załącznik nr 3 - Zobowiązanie do zachowania tajemnicy przedsiębiorstwa,</w:t>
      </w:r>
    </w:p>
    <w:p w14:paraId="357D2C99" w14:textId="77777777" w:rsidR="005A1E4D" w:rsidRDefault="00BE2B4B" w:rsidP="00A03B3E">
      <w:pPr>
        <w:pStyle w:val="Akapitzlist"/>
        <w:numPr>
          <w:ilvl w:val="0"/>
          <w:numId w:val="19"/>
        </w:numPr>
        <w:ind w:left="1134"/>
        <w:rPr>
          <w:rFonts w:eastAsia="Arial"/>
          <w:sz w:val="20"/>
          <w:szCs w:val="20"/>
        </w:rPr>
      </w:pPr>
      <w:r>
        <w:rPr>
          <w:rFonts w:eastAsia="Arial"/>
          <w:sz w:val="20"/>
          <w:szCs w:val="20"/>
        </w:rPr>
        <w:t>Załącznik nr 4 – Porozumienie w sprawie doręczania faktur w formie elektronicznej,</w:t>
      </w:r>
    </w:p>
    <w:p w14:paraId="357D2C9A" w14:textId="77777777" w:rsidR="005A1E4D" w:rsidRDefault="00BE2B4B" w:rsidP="00A03B3E">
      <w:pPr>
        <w:pStyle w:val="Akapitzlist"/>
        <w:numPr>
          <w:ilvl w:val="0"/>
          <w:numId w:val="19"/>
        </w:numPr>
        <w:ind w:left="1134"/>
        <w:rPr>
          <w:rFonts w:eastAsia="Arial"/>
          <w:sz w:val="20"/>
          <w:szCs w:val="20"/>
        </w:rPr>
      </w:pPr>
      <w:r>
        <w:rPr>
          <w:rFonts w:eastAsia="Arial"/>
          <w:sz w:val="20"/>
          <w:szCs w:val="20"/>
        </w:rPr>
        <w:t xml:space="preserve">Załącznik nr 5 – Oświadczenie o rachunku bankowym, </w:t>
      </w:r>
    </w:p>
    <w:p w14:paraId="357D2C9B" w14:textId="77777777" w:rsidR="005A1E4D" w:rsidRDefault="00BE2B4B" w:rsidP="00A03B3E">
      <w:pPr>
        <w:pStyle w:val="Akapitzlist"/>
        <w:numPr>
          <w:ilvl w:val="0"/>
          <w:numId w:val="19"/>
        </w:numPr>
        <w:ind w:left="1134"/>
        <w:rPr>
          <w:rFonts w:eastAsia="Arial"/>
          <w:sz w:val="20"/>
          <w:szCs w:val="20"/>
        </w:rPr>
      </w:pPr>
      <w:r>
        <w:rPr>
          <w:rFonts w:eastAsia="Arial"/>
          <w:sz w:val="20"/>
          <w:szCs w:val="20"/>
        </w:rPr>
        <w:t>Załącznik nr 6 – Wzór protokołu odbioru.</w:t>
      </w:r>
    </w:p>
    <w:p w14:paraId="357D2C9C" w14:textId="77777777" w:rsidR="005A1E4D" w:rsidRDefault="005A1E4D">
      <w:pPr>
        <w:tabs>
          <w:tab w:val="left" w:pos="5670"/>
          <w:tab w:val="left" w:pos="8505"/>
        </w:tabs>
        <w:rPr>
          <w:rFonts w:eastAsia="Arial"/>
          <w:b/>
          <w:bCs/>
          <w:sz w:val="20"/>
          <w:szCs w:val="20"/>
        </w:rPr>
      </w:pPr>
    </w:p>
    <w:p w14:paraId="357D2C9D" w14:textId="77777777" w:rsidR="005A1E4D" w:rsidRDefault="005A1E4D">
      <w:pPr>
        <w:tabs>
          <w:tab w:val="left" w:pos="5670"/>
          <w:tab w:val="left" w:pos="8505"/>
        </w:tabs>
        <w:rPr>
          <w:rFonts w:eastAsia="Arial"/>
          <w:b/>
          <w:bCs/>
          <w:sz w:val="20"/>
          <w:szCs w:val="20"/>
        </w:rPr>
      </w:pPr>
    </w:p>
    <w:p w14:paraId="357D2C9E" w14:textId="77777777" w:rsidR="005A1E4D" w:rsidRDefault="005A1E4D">
      <w:pPr>
        <w:tabs>
          <w:tab w:val="left" w:pos="5670"/>
          <w:tab w:val="left" w:pos="8505"/>
        </w:tabs>
        <w:rPr>
          <w:rFonts w:eastAsia="Arial"/>
          <w:b/>
          <w:bCs/>
          <w:sz w:val="20"/>
          <w:szCs w:val="20"/>
        </w:rPr>
      </w:pPr>
    </w:p>
    <w:p w14:paraId="357D2C9F" w14:textId="77777777" w:rsidR="005A1E4D" w:rsidRDefault="005A1E4D">
      <w:pPr>
        <w:tabs>
          <w:tab w:val="left" w:pos="5670"/>
          <w:tab w:val="left" w:pos="8505"/>
        </w:tabs>
        <w:rPr>
          <w:rFonts w:eastAsia="Arial"/>
          <w:b/>
          <w:bCs/>
          <w:sz w:val="20"/>
          <w:szCs w:val="20"/>
        </w:rPr>
      </w:pPr>
    </w:p>
    <w:p w14:paraId="357D2CA0" w14:textId="77777777" w:rsidR="005A1E4D" w:rsidRDefault="00BE2B4B">
      <w:pPr>
        <w:tabs>
          <w:tab w:val="left" w:pos="567"/>
          <w:tab w:val="left" w:leader="dot" w:pos="3402"/>
          <w:tab w:val="left" w:pos="5670"/>
          <w:tab w:val="left" w:leader="dot" w:pos="8505"/>
        </w:tabs>
        <w:rPr>
          <w:rFonts w:eastAsia="Arial"/>
          <w:b/>
          <w:bCs/>
          <w:sz w:val="20"/>
          <w:szCs w:val="20"/>
        </w:rPr>
      </w:pPr>
      <w:r>
        <w:rPr>
          <w:b/>
          <w:sz w:val="20"/>
          <w:szCs w:val="20"/>
        </w:rPr>
        <w:tab/>
      </w:r>
      <w:r>
        <w:rPr>
          <w:b/>
          <w:sz w:val="20"/>
          <w:szCs w:val="20"/>
        </w:rPr>
        <w:tab/>
      </w:r>
      <w:r>
        <w:rPr>
          <w:b/>
          <w:sz w:val="20"/>
          <w:szCs w:val="20"/>
        </w:rPr>
        <w:tab/>
      </w:r>
      <w:r>
        <w:rPr>
          <w:b/>
          <w:sz w:val="20"/>
          <w:szCs w:val="20"/>
        </w:rPr>
        <w:tab/>
      </w:r>
    </w:p>
    <w:p w14:paraId="357D2CA1" w14:textId="77777777" w:rsidR="005A1E4D" w:rsidRDefault="00BE2B4B">
      <w:pPr>
        <w:ind w:left="709" w:firstLine="709"/>
        <w:rPr>
          <w:rFonts w:eastAsia="Arial"/>
          <w:b/>
          <w:bCs/>
          <w:sz w:val="20"/>
          <w:szCs w:val="20"/>
        </w:rPr>
      </w:pPr>
      <w:r>
        <w:rPr>
          <w:rFonts w:eastAsia="Arial"/>
          <w:b/>
          <w:bCs/>
          <w:sz w:val="20"/>
          <w:szCs w:val="20"/>
        </w:rPr>
        <w:t>WYKONAWCA</w:t>
      </w:r>
      <w:r>
        <w:tab/>
      </w:r>
      <w:r>
        <w:tab/>
      </w:r>
      <w:r>
        <w:tab/>
      </w:r>
      <w:r>
        <w:tab/>
      </w:r>
      <w:r>
        <w:tab/>
      </w:r>
      <w:r>
        <w:tab/>
      </w:r>
      <w:r>
        <w:rPr>
          <w:rFonts w:eastAsia="Arial"/>
          <w:b/>
          <w:bCs/>
          <w:sz w:val="20"/>
          <w:szCs w:val="20"/>
        </w:rPr>
        <w:t>ZAMAWIAJĄCY</w:t>
      </w:r>
    </w:p>
    <w:p w14:paraId="357D2CA2" w14:textId="77777777" w:rsidR="005A1E4D" w:rsidRDefault="00BE2B4B">
      <w:pPr>
        <w:spacing w:line="240" w:lineRule="auto"/>
        <w:jc w:val="left"/>
        <w:rPr>
          <w:rFonts w:eastAsia="Arial"/>
          <w:b/>
          <w:bCs/>
          <w:sz w:val="20"/>
          <w:szCs w:val="20"/>
        </w:rPr>
      </w:pPr>
      <w:r>
        <w:br w:type="page"/>
      </w:r>
    </w:p>
    <w:tbl>
      <w:tblPr>
        <w:tblW w:w="8398" w:type="dxa"/>
        <w:jc w:val="center"/>
        <w:tblLayout w:type="fixed"/>
        <w:tblLook w:val="04A0" w:firstRow="1" w:lastRow="0" w:firstColumn="1" w:lastColumn="0" w:noHBand="0" w:noVBand="1"/>
      </w:tblPr>
      <w:tblGrid>
        <w:gridCol w:w="3512"/>
        <w:gridCol w:w="2081"/>
        <w:gridCol w:w="2805"/>
      </w:tblGrid>
      <w:tr w:rsidR="005A1E4D" w14:paraId="357D2DEA" w14:textId="77777777">
        <w:trPr>
          <w:trHeight w:val="843"/>
          <w:jc w:val="center"/>
        </w:trPr>
        <w:tc>
          <w:tcPr>
            <w:tcW w:w="3512" w:type="dxa"/>
            <w:vMerge w:val="restart"/>
            <w:tcBorders>
              <w:top w:val="single" w:sz="4" w:space="0" w:color="000000"/>
              <w:left w:val="single" w:sz="4" w:space="0" w:color="000000"/>
              <w:bottom w:val="single" w:sz="4" w:space="0" w:color="000000"/>
              <w:right w:val="single" w:sz="4" w:space="0" w:color="000000"/>
            </w:tcBorders>
          </w:tcPr>
          <w:p w14:paraId="357D2DE6" w14:textId="77777777" w:rsidR="005A1E4D" w:rsidRDefault="005A1E4D">
            <w:pPr>
              <w:pageBreakBefore/>
              <w:rPr>
                <w:rFonts w:eastAsia="Times New Roman"/>
                <w:spacing w:val="-10"/>
                <w:kern w:val="2"/>
                <w:sz w:val="20"/>
                <w:szCs w:val="20"/>
                <w:lang w:eastAsia="pl-PL"/>
              </w:rPr>
            </w:pPr>
          </w:p>
          <w:p w14:paraId="357D2DE7" w14:textId="77777777" w:rsidR="005A1E4D" w:rsidRDefault="00BE2B4B">
            <w:pPr>
              <w:rPr>
                <w:rFonts w:eastAsia="Arial"/>
                <w:b/>
                <w:bCs/>
                <w:i/>
                <w:iCs/>
                <w:smallCaps/>
                <w:sz w:val="20"/>
                <w:szCs w:val="20"/>
              </w:rPr>
            </w:pPr>
            <w:r>
              <w:rPr>
                <w:noProof/>
              </w:rPr>
              <w:drawing>
                <wp:inline distT="0" distB="0" distL="0" distR="0" wp14:anchorId="357D2E70" wp14:editId="357D2E71">
                  <wp:extent cx="2093595" cy="603885"/>
                  <wp:effectExtent l="0" t="0" r="0" b="0"/>
                  <wp:docPr id="2" name="Obraz 567192873" descr="Obraz zawierający Grafika, czarne,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az 567192873" descr="Obraz zawierający Grafika, czarne, Czcionka&#10;&#10;Opis wygenerowany automatycznie"/>
                          <pic:cNvPicPr>
                            <a:picLocks noChangeAspect="1" noChangeArrowheads="1"/>
                          </pic:cNvPicPr>
                        </pic:nvPicPr>
                        <pic:blipFill>
                          <a:blip r:embed="rId12"/>
                          <a:stretch>
                            <a:fillRect/>
                          </a:stretch>
                        </pic:blipFill>
                        <pic:spPr bwMode="auto">
                          <a:xfrm>
                            <a:off x="0" y="0"/>
                            <a:ext cx="2093595" cy="603885"/>
                          </a:xfrm>
                          <a:prstGeom prst="rect">
                            <a:avLst/>
                          </a:prstGeom>
                          <a:noFill/>
                        </pic:spPr>
                      </pic:pic>
                    </a:graphicData>
                  </a:graphic>
                </wp:inline>
              </w:drawing>
            </w:r>
          </w:p>
        </w:tc>
        <w:tc>
          <w:tcPr>
            <w:tcW w:w="2081" w:type="dxa"/>
            <w:tcBorders>
              <w:top w:val="single" w:sz="4" w:space="0" w:color="000000"/>
              <w:left w:val="single" w:sz="4" w:space="0" w:color="000000"/>
              <w:bottom w:val="single" w:sz="4" w:space="0" w:color="000000"/>
              <w:right w:val="single" w:sz="4" w:space="0" w:color="000000"/>
            </w:tcBorders>
            <w:vAlign w:val="center"/>
          </w:tcPr>
          <w:p w14:paraId="357D2DE8" w14:textId="77777777" w:rsidR="005A1E4D" w:rsidRDefault="00BE2B4B">
            <w:pPr>
              <w:rPr>
                <w:rFonts w:eastAsia="Arial"/>
                <w:b/>
                <w:bCs/>
                <w:sz w:val="20"/>
                <w:szCs w:val="20"/>
              </w:rPr>
            </w:pPr>
            <w:r>
              <w:rPr>
                <w:rFonts w:eastAsia="Arial"/>
                <w:b/>
                <w:bCs/>
                <w:sz w:val="20"/>
                <w:szCs w:val="20"/>
              </w:rPr>
              <w:t>Załącznik nr 3</w:t>
            </w:r>
          </w:p>
        </w:tc>
        <w:tc>
          <w:tcPr>
            <w:tcW w:w="2805" w:type="dxa"/>
            <w:tcBorders>
              <w:top w:val="single" w:sz="4" w:space="0" w:color="000000"/>
              <w:left w:val="single" w:sz="4" w:space="0" w:color="000000"/>
              <w:bottom w:val="single" w:sz="4" w:space="0" w:color="000000"/>
              <w:right w:val="single" w:sz="4" w:space="0" w:color="000000"/>
            </w:tcBorders>
            <w:vAlign w:val="center"/>
          </w:tcPr>
          <w:p w14:paraId="357D2DE9" w14:textId="77777777" w:rsidR="005A1E4D" w:rsidRDefault="00BE2B4B">
            <w:pPr>
              <w:rPr>
                <w:rFonts w:eastAsia="Arial"/>
                <w:b/>
                <w:bCs/>
                <w:i/>
                <w:iCs/>
                <w:sz w:val="20"/>
                <w:szCs w:val="20"/>
              </w:rPr>
            </w:pPr>
            <w:r>
              <w:rPr>
                <w:rFonts w:eastAsia="Arial"/>
                <w:b/>
                <w:bCs/>
                <w:i/>
                <w:iCs/>
                <w:sz w:val="20"/>
                <w:szCs w:val="20"/>
              </w:rPr>
              <w:t xml:space="preserve"> </w:t>
            </w:r>
            <w:r>
              <w:rPr>
                <w:rFonts w:eastAsia="Arial"/>
                <w:b/>
                <w:bCs/>
                <w:sz w:val="20"/>
                <w:szCs w:val="20"/>
                <w:lang w:eastAsia="pl-PL"/>
              </w:rPr>
              <w:t>Umowa nr CRU/DT/…/2025</w:t>
            </w:r>
          </w:p>
        </w:tc>
      </w:tr>
      <w:tr w:rsidR="005A1E4D" w14:paraId="357D2DEE" w14:textId="77777777">
        <w:trPr>
          <w:trHeight w:val="766"/>
          <w:jc w:val="center"/>
        </w:trPr>
        <w:tc>
          <w:tcPr>
            <w:tcW w:w="3512" w:type="dxa"/>
            <w:vMerge/>
            <w:tcBorders>
              <w:top w:val="single" w:sz="4" w:space="0" w:color="000000"/>
              <w:left w:val="single" w:sz="4" w:space="0" w:color="000000"/>
              <w:bottom w:val="single" w:sz="4" w:space="0" w:color="000000"/>
              <w:right w:val="single" w:sz="4" w:space="0" w:color="000000"/>
            </w:tcBorders>
            <w:vAlign w:val="center"/>
          </w:tcPr>
          <w:p w14:paraId="357D2DEB" w14:textId="77777777" w:rsidR="005A1E4D" w:rsidRDefault="005A1E4D">
            <w:pPr>
              <w:rPr>
                <w:b/>
                <w:i/>
                <w:smallCaps/>
                <w:sz w:val="20"/>
                <w:szCs w:val="20"/>
              </w:rPr>
            </w:pPr>
          </w:p>
        </w:tc>
        <w:tc>
          <w:tcPr>
            <w:tcW w:w="4886" w:type="dxa"/>
            <w:gridSpan w:val="2"/>
            <w:tcBorders>
              <w:top w:val="single" w:sz="4" w:space="0" w:color="000000"/>
              <w:left w:val="single" w:sz="4" w:space="0" w:color="000000"/>
              <w:bottom w:val="single" w:sz="4" w:space="0" w:color="000000"/>
              <w:right w:val="single" w:sz="4" w:space="0" w:color="000000"/>
            </w:tcBorders>
            <w:vAlign w:val="center"/>
          </w:tcPr>
          <w:p w14:paraId="357D2DEC" w14:textId="77777777" w:rsidR="005A1E4D" w:rsidRDefault="00BE2B4B">
            <w:pPr>
              <w:rPr>
                <w:rFonts w:eastAsia="Arial"/>
                <w:b/>
                <w:bCs/>
                <w:i/>
                <w:iCs/>
                <w:smallCaps/>
                <w:sz w:val="20"/>
                <w:szCs w:val="20"/>
              </w:rPr>
            </w:pPr>
            <w:r>
              <w:rPr>
                <w:rFonts w:eastAsia="Arial"/>
                <w:b/>
                <w:bCs/>
                <w:i/>
                <w:iCs/>
                <w:smallCaps/>
                <w:sz w:val="20"/>
                <w:szCs w:val="20"/>
              </w:rPr>
              <w:t xml:space="preserve"> ZOBOWIĄZANIA DO ZACHOWANIA TAJEMNICY PRZEDSIĘBIORSTWA</w:t>
            </w:r>
          </w:p>
          <w:p w14:paraId="357D2DED" w14:textId="77777777" w:rsidR="005A1E4D" w:rsidRDefault="00BE2B4B">
            <w:pPr>
              <w:rPr>
                <w:rFonts w:eastAsia="Arial"/>
                <w:b/>
                <w:bCs/>
                <w:i/>
                <w:iCs/>
                <w:smallCaps/>
                <w:sz w:val="20"/>
                <w:szCs w:val="20"/>
              </w:rPr>
            </w:pPr>
            <w:r>
              <w:rPr>
                <w:rFonts w:eastAsia="Arial"/>
                <w:b/>
                <w:bCs/>
                <w:i/>
                <w:iCs/>
                <w:smallCaps/>
                <w:sz w:val="20"/>
                <w:szCs w:val="20"/>
              </w:rPr>
              <w:t>„KOLEJE MAŁOPOLSKIE” SP. Z O.O.</w:t>
            </w:r>
          </w:p>
        </w:tc>
      </w:tr>
    </w:tbl>
    <w:p w14:paraId="357D2DEF" w14:textId="77777777" w:rsidR="005A1E4D" w:rsidRDefault="005A1E4D">
      <w:pPr>
        <w:rPr>
          <w:rFonts w:eastAsia="Arial"/>
          <w:sz w:val="20"/>
          <w:szCs w:val="20"/>
        </w:rPr>
      </w:pPr>
    </w:p>
    <w:p w14:paraId="357D2DF0" w14:textId="77777777" w:rsidR="005A1E4D" w:rsidRDefault="00BE2B4B">
      <w:pPr>
        <w:jc w:val="right"/>
        <w:rPr>
          <w:rFonts w:eastAsia="Arial"/>
          <w:sz w:val="20"/>
          <w:szCs w:val="20"/>
        </w:rPr>
      </w:pPr>
      <w:r>
        <w:rPr>
          <w:rFonts w:eastAsia="Arial"/>
          <w:sz w:val="20"/>
          <w:szCs w:val="20"/>
        </w:rPr>
        <w:t>...................................................</w:t>
      </w:r>
    </w:p>
    <w:p w14:paraId="357D2DF1" w14:textId="77777777" w:rsidR="005A1E4D" w:rsidRDefault="00BE2B4B">
      <w:pPr>
        <w:ind w:left="5664" w:firstLine="708"/>
        <w:jc w:val="center"/>
        <w:rPr>
          <w:rFonts w:eastAsia="Arial"/>
          <w:i/>
          <w:iCs/>
          <w:sz w:val="20"/>
          <w:szCs w:val="20"/>
        </w:rPr>
      </w:pPr>
      <w:r>
        <w:rPr>
          <w:rFonts w:eastAsia="Arial"/>
          <w:i/>
          <w:iCs/>
          <w:sz w:val="20"/>
          <w:szCs w:val="20"/>
        </w:rPr>
        <w:t>(miejscowość, data)</w:t>
      </w:r>
    </w:p>
    <w:p w14:paraId="357D2DF2" w14:textId="77777777" w:rsidR="005A1E4D" w:rsidRDefault="00BE2B4B">
      <w:pPr>
        <w:rPr>
          <w:rFonts w:eastAsia="Arial"/>
          <w:sz w:val="20"/>
          <w:szCs w:val="20"/>
        </w:rPr>
      </w:pPr>
      <w:r>
        <w:rPr>
          <w:rFonts w:eastAsia="Arial"/>
          <w:sz w:val="20"/>
          <w:szCs w:val="20"/>
        </w:rPr>
        <w:t>......................................................</w:t>
      </w:r>
    </w:p>
    <w:p w14:paraId="357D2DF3" w14:textId="77777777" w:rsidR="005A1E4D" w:rsidRDefault="00BE2B4B">
      <w:pPr>
        <w:rPr>
          <w:rFonts w:eastAsia="Arial"/>
          <w:i/>
          <w:iCs/>
          <w:sz w:val="20"/>
          <w:szCs w:val="20"/>
        </w:rPr>
      </w:pPr>
      <w:r>
        <w:rPr>
          <w:rFonts w:eastAsia="Arial"/>
          <w:i/>
          <w:iCs/>
          <w:sz w:val="20"/>
          <w:szCs w:val="20"/>
        </w:rPr>
        <w:t xml:space="preserve">       (nazwa Wykonawcy)</w:t>
      </w:r>
    </w:p>
    <w:p w14:paraId="357D2DF4" w14:textId="77777777" w:rsidR="005A1E4D" w:rsidRDefault="00BE2B4B">
      <w:pPr>
        <w:jc w:val="center"/>
        <w:rPr>
          <w:rFonts w:eastAsia="Arial"/>
          <w:b/>
          <w:bCs/>
          <w:sz w:val="20"/>
          <w:szCs w:val="20"/>
        </w:rPr>
      </w:pPr>
      <w:r>
        <w:rPr>
          <w:rFonts w:eastAsia="Arial"/>
          <w:b/>
          <w:bCs/>
          <w:sz w:val="20"/>
          <w:szCs w:val="20"/>
        </w:rPr>
        <w:t>Zobowiązanie</w:t>
      </w:r>
    </w:p>
    <w:p w14:paraId="357D2DF5" w14:textId="77777777" w:rsidR="005A1E4D" w:rsidRDefault="00BE2B4B" w:rsidP="00A03B3E">
      <w:pPr>
        <w:numPr>
          <w:ilvl w:val="0"/>
          <w:numId w:val="44"/>
        </w:numPr>
        <w:spacing w:after="200"/>
        <w:rPr>
          <w:rFonts w:eastAsia="Arial"/>
          <w:sz w:val="20"/>
          <w:szCs w:val="20"/>
        </w:rPr>
      </w:pPr>
      <w:r>
        <w:rPr>
          <w:rFonts w:eastAsia="Arial"/>
          <w:sz w:val="20"/>
          <w:szCs w:val="20"/>
        </w:rPr>
        <w:t xml:space="preserve">Zobowiązuję się, do zachowania tajemnicy przedsiębiorstwa „Koleje Małopolskie” sp. z o.o., do której konieczność dostępu jest uzasadniona w związku z zawarciem umowy: </w:t>
      </w:r>
    </w:p>
    <w:p w14:paraId="357D2DF6" w14:textId="77777777" w:rsidR="005A1E4D" w:rsidRDefault="00BE2B4B" w:rsidP="00A03B3E">
      <w:pPr>
        <w:numPr>
          <w:ilvl w:val="0"/>
          <w:numId w:val="45"/>
        </w:numPr>
        <w:spacing w:after="200"/>
        <w:rPr>
          <w:rFonts w:eastAsia="Arial"/>
          <w:sz w:val="20"/>
          <w:szCs w:val="20"/>
        </w:rPr>
      </w:pPr>
      <w:r>
        <w:rPr>
          <w:rFonts w:eastAsia="Arial"/>
          <w:sz w:val="20"/>
          <w:szCs w:val="20"/>
        </w:rPr>
        <w:t>Zobowiązuję się, do zachowania tajemnicy przedsiębiorstwa w szczególności poprzez:</w:t>
      </w:r>
    </w:p>
    <w:p w14:paraId="357D2DF7" w14:textId="77777777" w:rsidR="005A1E4D" w:rsidRDefault="00BE2B4B" w:rsidP="00A03B3E">
      <w:pPr>
        <w:numPr>
          <w:ilvl w:val="0"/>
          <w:numId w:val="46"/>
        </w:numPr>
        <w:spacing w:after="200"/>
        <w:contextualSpacing/>
        <w:rPr>
          <w:rFonts w:eastAsia="Arial"/>
          <w:sz w:val="20"/>
          <w:szCs w:val="20"/>
        </w:rPr>
      </w:pPr>
      <w:r>
        <w:rPr>
          <w:rFonts w:eastAsia="Arial"/>
          <w:sz w:val="20"/>
          <w:szCs w:val="20"/>
        </w:rPr>
        <w:t>ochronę przekazanych informacji, dokumentów i materiałów stanowiących tajemnicę przedsiębiorstwa „Koleje Małopolskie” sp. z o.o. przed nieuprawnionym ujawnieniem, modyfikacją, uszkodzeniem lub zniszczeniem;</w:t>
      </w:r>
    </w:p>
    <w:p w14:paraId="357D2DF8" w14:textId="77777777" w:rsidR="005A1E4D" w:rsidRDefault="00BE2B4B" w:rsidP="00A03B3E">
      <w:pPr>
        <w:numPr>
          <w:ilvl w:val="0"/>
          <w:numId w:val="47"/>
        </w:numPr>
        <w:spacing w:after="200"/>
        <w:contextualSpacing/>
        <w:rPr>
          <w:rFonts w:eastAsia="Arial"/>
          <w:sz w:val="20"/>
          <w:szCs w:val="20"/>
        </w:rPr>
      </w:pPr>
      <w:r>
        <w:rPr>
          <w:rFonts w:eastAsia="Arial"/>
          <w:sz w:val="20"/>
          <w:szCs w:val="20"/>
        </w:rPr>
        <w:t xml:space="preserve">korzystanie z przekazanych informacji stanowiących tajemnicę przedsiębiorstwa jedynie w celach związanych z wykonaniem Umowy; </w:t>
      </w:r>
    </w:p>
    <w:p w14:paraId="357D2DF9" w14:textId="77777777" w:rsidR="005A1E4D" w:rsidRDefault="00BE2B4B" w:rsidP="00A03B3E">
      <w:pPr>
        <w:numPr>
          <w:ilvl w:val="0"/>
          <w:numId w:val="48"/>
        </w:numPr>
        <w:spacing w:after="200"/>
        <w:contextualSpacing/>
        <w:rPr>
          <w:rFonts w:eastAsia="Arial"/>
          <w:sz w:val="20"/>
          <w:szCs w:val="20"/>
        </w:rPr>
      </w:pPr>
      <w:r>
        <w:rPr>
          <w:rFonts w:eastAsia="Arial"/>
          <w:sz w:val="20"/>
          <w:szCs w:val="20"/>
        </w:rPr>
        <w:t xml:space="preserve">nie rozpowszechnianie, nie rozprowadzanie, nie powielanie, nie ujawnianie w jakikolwiek sposób lub jakiejkolwiek formie informacji stanowiących tajemnicę przedsiębiorstwa „Koleje Małopolskie” sp. z o.o.  osobom trzecim; </w:t>
      </w:r>
    </w:p>
    <w:p w14:paraId="357D2DFA" w14:textId="77777777" w:rsidR="005A1E4D" w:rsidRDefault="00BE2B4B" w:rsidP="00A03B3E">
      <w:pPr>
        <w:numPr>
          <w:ilvl w:val="0"/>
          <w:numId w:val="49"/>
        </w:numPr>
        <w:spacing w:after="200"/>
        <w:contextualSpacing/>
        <w:rPr>
          <w:rFonts w:eastAsia="Arial"/>
          <w:sz w:val="20"/>
          <w:szCs w:val="20"/>
        </w:rPr>
      </w:pPr>
      <w:r>
        <w:rPr>
          <w:rFonts w:eastAsia="Arial"/>
          <w:sz w:val="20"/>
          <w:szCs w:val="20"/>
        </w:rPr>
        <w:t>przechowywanie informacji stanowiących tajemnicę przedsiębiorstwa „Koleje Małopolskie” sp. z o.o. w warunkach zapewniających niemożność dostępu do nich osób nieupoważnionych zarówno w postaci materialnej jak i nośników i systemów teleinformatycznych;</w:t>
      </w:r>
    </w:p>
    <w:p w14:paraId="357D2DFB" w14:textId="77777777" w:rsidR="005A1E4D" w:rsidRDefault="00BE2B4B" w:rsidP="00A03B3E">
      <w:pPr>
        <w:numPr>
          <w:ilvl w:val="0"/>
          <w:numId w:val="50"/>
        </w:numPr>
        <w:spacing w:after="200"/>
        <w:contextualSpacing/>
        <w:rPr>
          <w:rFonts w:eastAsia="Arial"/>
          <w:sz w:val="20"/>
          <w:szCs w:val="20"/>
        </w:rPr>
      </w:pPr>
      <w:r>
        <w:rPr>
          <w:rFonts w:eastAsia="Arial"/>
          <w:sz w:val="20"/>
          <w:szCs w:val="20"/>
        </w:rPr>
        <w:t>przekazywanie informacji stanowiących tajemnicę przedsiębiorstwa „Koleje Małopolskie”                    sp. z o.o.  utrwalonych w formie materialnej i elektronicznej wyłącznie w sposób uniemożliwiający ich ujawnienie.</w:t>
      </w:r>
    </w:p>
    <w:p w14:paraId="357D2DFC" w14:textId="77777777" w:rsidR="005A1E4D" w:rsidRDefault="00BE2B4B" w:rsidP="00A03B3E">
      <w:pPr>
        <w:numPr>
          <w:ilvl w:val="0"/>
          <w:numId w:val="51"/>
        </w:numPr>
        <w:spacing w:after="200"/>
        <w:rPr>
          <w:rFonts w:eastAsia="Arial"/>
          <w:sz w:val="20"/>
          <w:szCs w:val="20"/>
        </w:rPr>
      </w:pPr>
      <w:r>
        <w:rPr>
          <w:rFonts w:eastAsia="Arial"/>
          <w:sz w:val="20"/>
          <w:szCs w:val="20"/>
        </w:rPr>
        <w:t xml:space="preserve">Po zrealizowaniu umowy, strona umowy zwróci „Koleje Małopolskie” sp. z o.o.  (właścicielowi informacji) wszystkie pobrane dokumenty zawierające informacje stanowiące tajemnicę przedsiębiorstwa „Koleje Małopolskie” sp. z o.o.  </w:t>
      </w:r>
    </w:p>
    <w:p w14:paraId="357D2DFD" w14:textId="77777777" w:rsidR="005A1E4D" w:rsidRDefault="00BE2B4B" w:rsidP="00A03B3E">
      <w:pPr>
        <w:numPr>
          <w:ilvl w:val="0"/>
          <w:numId w:val="52"/>
        </w:numPr>
        <w:spacing w:after="200"/>
        <w:rPr>
          <w:rFonts w:eastAsia="Arial"/>
          <w:sz w:val="20"/>
          <w:szCs w:val="20"/>
        </w:rPr>
      </w:pPr>
      <w:r>
        <w:rPr>
          <w:rFonts w:eastAsia="Arial"/>
          <w:sz w:val="20"/>
          <w:szCs w:val="20"/>
        </w:rPr>
        <w:t>Strona umowy cywilnoprawnej zobowiązany jest do bezzwłocznego informowania „Koleje Małopolskie” sp. z o.o. (właściciela informacji) o jakichkolwiek przypadkach usiłowania lub naruszenia wymagań i procedur bezpieczeństwa informacji, niezależnie od tego, czy będą to działania celowe czy przypadkowe.</w:t>
      </w:r>
    </w:p>
    <w:p w14:paraId="357D2DFE" w14:textId="77777777" w:rsidR="005A1E4D" w:rsidRDefault="005A1E4D">
      <w:pPr>
        <w:spacing w:after="200"/>
        <w:rPr>
          <w:rFonts w:eastAsia="Arial"/>
          <w:sz w:val="20"/>
          <w:szCs w:val="20"/>
        </w:rPr>
      </w:pPr>
    </w:p>
    <w:p w14:paraId="357D2DFF" w14:textId="77777777" w:rsidR="005A1E4D" w:rsidRDefault="005A1E4D">
      <w:pPr>
        <w:spacing w:after="200"/>
        <w:rPr>
          <w:rFonts w:eastAsia="Arial"/>
          <w:sz w:val="20"/>
          <w:szCs w:val="20"/>
        </w:rPr>
      </w:pPr>
    </w:p>
    <w:p w14:paraId="357D2E00" w14:textId="77777777" w:rsidR="005A1E4D" w:rsidRDefault="00BE2B4B">
      <w:pPr>
        <w:jc w:val="right"/>
        <w:rPr>
          <w:rFonts w:eastAsia="Arial"/>
          <w:sz w:val="20"/>
          <w:szCs w:val="20"/>
        </w:rPr>
      </w:pPr>
      <w:r>
        <w:rPr>
          <w:rFonts w:eastAsia="Arial"/>
          <w:sz w:val="20"/>
          <w:szCs w:val="20"/>
        </w:rPr>
        <w:t>........................................................</w:t>
      </w:r>
    </w:p>
    <w:p w14:paraId="357D2E01" w14:textId="77777777" w:rsidR="005A1E4D" w:rsidRDefault="00BE2B4B">
      <w:pPr>
        <w:tabs>
          <w:tab w:val="center" w:pos="1985"/>
          <w:tab w:val="center" w:pos="7088"/>
        </w:tabs>
        <w:jc w:val="right"/>
        <w:rPr>
          <w:rFonts w:eastAsia="Arial"/>
          <w:i/>
          <w:iCs/>
          <w:sz w:val="20"/>
          <w:szCs w:val="20"/>
        </w:rPr>
      </w:pPr>
      <w:r>
        <w:rPr>
          <w:rFonts w:eastAsia="Arial"/>
          <w:i/>
          <w:iCs/>
          <w:sz w:val="20"/>
          <w:szCs w:val="20"/>
        </w:rPr>
        <w:t xml:space="preserve">podpis </w:t>
      </w:r>
      <w:r>
        <w:rPr>
          <w:rFonts w:eastAsia="Arial"/>
          <w:sz w:val="20"/>
          <w:szCs w:val="20"/>
        </w:rPr>
        <w:t xml:space="preserve"> </w:t>
      </w:r>
      <w:r>
        <w:rPr>
          <w:rFonts w:eastAsia="Arial"/>
          <w:i/>
          <w:iCs/>
          <w:sz w:val="20"/>
          <w:szCs w:val="20"/>
        </w:rPr>
        <w:t>osoby uprawnionej do reprezentacji</w:t>
      </w:r>
    </w:p>
    <w:p w14:paraId="357D2E02" w14:textId="77777777" w:rsidR="005A1E4D" w:rsidRDefault="00BE2B4B">
      <w:pPr>
        <w:spacing w:line="240" w:lineRule="auto"/>
        <w:jc w:val="left"/>
        <w:rPr>
          <w:rFonts w:eastAsia="Arial"/>
          <w:b/>
          <w:bCs/>
          <w:i/>
          <w:iCs/>
          <w:sz w:val="20"/>
          <w:szCs w:val="20"/>
        </w:rPr>
      </w:pPr>
      <w:r>
        <w:br w:type="page"/>
      </w:r>
    </w:p>
    <w:tbl>
      <w:tblPr>
        <w:tblW w:w="9054" w:type="dxa"/>
        <w:jc w:val="center"/>
        <w:tblLayout w:type="fixed"/>
        <w:tblLook w:val="04A0" w:firstRow="1" w:lastRow="0" w:firstColumn="1" w:lastColumn="0" w:noHBand="0" w:noVBand="1"/>
      </w:tblPr>
      <w:tblGrid>
        <w:gridCol w:w="3512"/>
        <w:gridCol w:w="2383"/>
        <w:gridCol w:w="3159"/>
      </w:tblGrid>
      <w:tr w:rsidR="005A1E4D" w14:paraId="357D2E07" w14:textId="77777777">
        <w:trPr>
          <w:trHeight w:val="914"/>
          <w:jc w:val="center"/>
        </w:trPr>
        <w:tc>
          <w:tcPr>
            <w:tcW w:w="3512" w:type="dxa"/>
            <w:vMerge w:val="restart"/>
            <w:tcBorders>
              <w:top w:val="single" w:sz="4" w:space="0" w:color="000000"/>
              <w:left w:val="single" w:sz="4" w:space="0" w:color="000000"/>
              <w:bottom w:val="single" w:sz="4" w:space="0" w:color="000000"/>
              <w:right w:val="single" w:sz="4" w:space="0" w:color="000000"/>
            </w:tcBorders>
          </w:tcPr>
          <w:p w14:paraId="357D2E03" w14:textId="77777777" w:rsidR="005A1E4D" w:rsidRDefault="005A1E4D">
            <w:pPr>
              <w:pageBreakBefore/>
              <w:rPr>
                <w:rFonts w:eastAsia="Arial"/>
                <w:b/>
                <w:bCs/>
                <w:i/>
                <w:iCs/>
                <w:smallCaps/>
                <w:sz w:val="20"/>
                <w:szCs w:val="20"/>
              </w:rPr>
            </w:pPr>
          </w:p>
          <w:p w14:paraId="357D2E04" w14:textId="77777777" w:rsidR="005A1E4D" w:rsidRDefault="00BE2B4B">
            <w:pPr>
              <w:rPr>
                <w:rFonts w:eastAsia="Arial"/>
                <w:b/>
                <w:bCs/>
                <w:i/>
                <w:iCs/>
                <w:smallCaps/>
                <w:sz w:val="20"/>
                <w:szCs w:val="20"/>
              </w:rPr>
            </w:pPr>
            <w:r>
              <w:rPr>
                <w:noProof/>
              </w:rPr>
              <w:drawing>
                <wp:inline distT="0" distB="0" distL="0" distR="0" wp14:anchorId="357D2E72" wp14:editId="357D2E73">
                  <wp:extent cx="2093595" cy="603885"/>
                  <wp:effectExtent l="0" t="0" r="0" b="0"/>
                  <wp:docPr id="3" name="Obraz 700834498" descr="Obraz zawierający Grafika, czarne,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700834498" descr="Obraz zawierający Grafika, czarne, Czcionka&#10;&#10;Opis wygenerowany automatycznie"/>
                          <pic:cNvPicPr>
                            <a:picLocks noChangeAspect="1" noChangeArrowheads="1"/>
                          </pic:cNvPicPr>
                        </pic:nvPicPr>
                        <pic:blipFill>
                          <a:blip r:embed="rId12"/>
                          <a:stretch>
                            <a:fillRect/>
                          </a:stretch>
                        </pic:blipFill>
                        <pic:spPr bwMode="auto">
                          <a:xfrm>
                            <a:off x="0" y="0"/>
                            <a:ext cx="2093595" cy="603885"/>
                          </a:xfrm>
                          <a:prstGeom prst="rect">
                            <a:avLst/>
                          </a:prstGeom>
                          <a:noFill/>
                        </pic:spPr>
                      </pic:pic>
                    </a:graphicData>
                  </a:graphic>
                </wp:inline>
              </w:drawing>
            </w:r>
          </w:p>
        </w:tc>
        <w:tc>
          <w:tcPr>
            <w:tcW w:w="2383" w:type="dxa"/>
            <w:tcBorders>
              <w:top w:val="single" w:sz="4" w:space="0" w:color="000000"/>
              <w:left w:val="single" w:sz="4" w:space="0" w:color="000000"/>
              <w:bottom w:val="single" w:sz="4" w:space="0" w:color="000000"/>
              <w:right w:val="single" w:sz="4" w:space="0" w:color="000000"/>
            </w:tcBorders>
            <w:vAlign w:val="center"/>
          </w:tcPr>
          <w:p w14:paraId="357D2E05" w14:textId="77777777" w:rsidR="005A1E4D" w:rsidRDefault="00BE2B4B">
            <w:pPr>
              <w:rPr>
                <w:rFonts w:eastAsia="Arial"/>
                <w:b/>
                <w:bCs/>
                <w:sz w:val="20"/>
                <w:szCs w:val="20"/>
              </w:rPr>
            </w:pPr>
            <w:r>
              <w:rPr>
                <w:rFonts w:eastAsia="Arial"/>
                <w:b/>
                <w:bCs/>
                <w:sz w:val="20"/>
                <w:szCs w:val="20"/>
              </w:rPr>
              <w:t>Załącznik nr 4</w:t>
            </w:r>
          </w:p>
        </w:tc>
        <w:tc>
          <w:tcPr>
            <w:tcW w:w="3159" w:type="dxa"/>
            <w:tcBorders>
              <w:top w:val="single" w:sz="4" w:space="0" w:color="000000"/>
              <w:left w:val="single" w:sz="4" w:space="0" w:color="000000"/>
              <w:bottom w:val="single" w:sz="4" w:space="0" w:color="000000"/>
              <w:right w:val="single" w:sz="4" w:space="0" w:color="000000"/>
            </w:tcBorders>
            <w:vAlign w:val="center"/>
          </w:tcPr>
          <w:p w14:paraId="357D2E06" w14:textId="77777777" w:rsidR="005A1E4D" w:rsidRDefault="00BE2B4B">
            <w:pPr>
              <w:rPr>
                <w:rFonts w:eastAsia="Arial"/>
                <w:b/>
                <w:bCs/>
                <w:i/>
                <w:iCs/>
                <w:sz w:val="20"/>
                <w:szCs w:val="20"/>
              </w:rPr>
            </w:pPr>
            <w:r>
              <w:rPr>
                <w:rFonts w:eastAsia="Arial"/>
                <w:b/>
                <w:bCs/>
                <w:sz w:val="20"/>
                <w:szCs w:val="20"/>
                <w:lang w:eastAsia="pl-PL"/>
              </w:rPr>
              <w:t>Umowa nr CRU/DT/…/2025</w:t>
            </w:r>
          </w:p>
        </w:tc>
      </w:tr>
      <w:tr w:rsidR="005A1E4D" w14:paraId="357D2E0A" w14:textId="77777777">
        <w:trPr>
          <w:trHeight w:val="554"/>
          <w:jc w:val="center"/>
        </w:trPr>
        <w:tc>
          <w:tcPr>
            <w:tcW w:w="3512" w:type="dxa"/>
            <w:vMerge/>
            <w:tcBorders>
              <w:top w:val="single" w:sz="4" w:space="0" w:color="000000"/>
              <w:left w:val="single" w:sz="4" w:space="0" w:color="000000"/>
              <w:bottom w:val="single" w:sz="4" w:space="0" w:color="000000"/>
              <w:right w:val="single" w:sz="4" w:space="0" w:color="000000"/>
            </w:tcBorders>
            <w:vAlign w:val="center"/>
          </w:tcPr>
          <w:p w14:paraId="357D2E08" w14:textId="77777777" w:rsidR="005A1E4D" w:rsidRDefault="005A1E4D">
            <w:pPr>
              <w:rPr>
                <w:b/>
                <w:i/>
                <w:smallCaps/>
                <w:sz w:val="20"/>
                <w:szCs w:val="20"/>
              </w:rPr>
            </w:pPr>
          </w:p>
        </w:tc>
        <w:tc>
          <w:tcPr>
            <w:tcW w:w="5542" w:type="dxa"/>
            <w:gridSpan w:val="2"/>
            <w:tcBorders>
              <w:top w:val="single" w:sz="4" w:space="0" w:color="000000"/>
              <w:left w:val="single" w:sz="4" w:space="0" w:color="000000"/>
              <w:bottom w:val="single" w:sz="4" w:space="0" w:color="000000"/>
              <w:right w:val="single" w:sz="4" w:space="0" w:color="000000"/>
            </w:tcBorders>
            <w:vAlign w:val="center"/>
          </w:tcPr>
          <w:p w14:paraId="357D2E09" w14:textId="77777777" w:rsidR="005A1E4D" w:rsidRDefault="00BE2B4B">
            <w:pPr>
              <w:rPr>
                <w:rFonts w:eastAsia="Arial"/>
                <w:b/>
                <w:bCs/>
                <w:i/>
                <w:iCs/>
                <w:smallCaps/>
                <w:sz w:val="20"/>
                <w:szCs w:val="20"/>
              </w:rPr>
            </w:pPr>
            <w:r>
              <w:rPr>
                <w:rFonts w:eastAsia="Arial"/>
                <w:b/>
                <w:bCs/>
                <w:i/>
                <w:iCs/>
                <w:smallCaps/>
                <w:sz w:val="20"/>
                <w:szCs w:val="20"/>
              </w:rPr>
              <w:t>Porozumienie w sprawie przesyłania faktur w formie elektronicznej</w:t>
            </w:r>
          </w:p>
        </w:tc>
      </w:tr>
    </w:tbl>
    <w:p w14:paraId="357D2E0B" w14:textId="77777777" w:rsidR="005A1E4D" w:rsidRDefault="005A1E4D">
      <w:pPr>
        <w:rPr>
          <w:rFonts w:eastAsia="Arial"/>
          <w:sz w:val="20"/>
          <w:szCs w:val="20"/>
        </w:rPr>
      </w:pPr>
    </w:p>
    <w:p w14:paraId="357D2E0C" w14:textId="77777777" w:rsidR="005A1E4D" w:rsidRDefault="00BE2B4B">
      <w:pPr>
        <w:rPr>
          <w:rFonts w:eastAsia="Arial"/>
          <w:sz w:val="20"/>
          <w:szCs w:val="20"/>
        </w:rPr>
      </w:pPr>
      <w:r>
        <w:rPr>
          <w:rFonts w:eastAsia="Arial"/>
          <w:sz w:val="20"/>
          <w:szCs w:val="20"/>
        </w:rPr>
        <w:t>z dnia  ………………………….  zawarte pomiędzy:</w:t>
      </w:r>
    </w:p>
    <w:p w14:paraId="357D2E0D" w14:textId="77777777" w:rsidR="005A1E4D" w:rsidRDefault="005A1E4D">
      <w:pPr>
        <w:rPr>
          <w:rFonts w:eastAsia="Arial"/>
          <w:sz w:val="20"/>
          <w:szCs w:val="20"/>
        </w:rPr>
      </w:pPr>
    </w:p>
    <w:p w14:paraId="357D2E0E" w14:textId="77777777" w:rsidR="005A1E4D" w:rsidRDefault="00BE2B4B">
      <w:pPr>
        <w:rPr>
          <w:rFonts w:eastAsia="Arial"/>
          <w:sz w:val="20"/>
          <w:szCs w:val="20"/>
        </w:rPr>
      </w:pPr>
      <w:r>
        <w:rPr>
          <w:rFonts w:eastAsia="Arial"/>
          <w:b/>
          <w:bCs/>
          <w:sz w:val="20"/>
          <w:szCs w:val="20"/>
        </w:rPr>
        <w:t>Wykonawcą</w:t>
      </w:r>
      <w:r>
        <w:rPr>
          <w:rFonts w:eastAsia="Arial"/>
          <w:sz w:val="20"/>
          <w:szCs w:val="20"/>
        </w:rPr>
        <w:t xml:space="preserve"> z siedzibą, zarejestrowaną w rejestrze przedsiębiorców prowadzonym przez Sąd Rejonowy pod numerem KRS, posiadającą NIP:, REGON:, o kapitale zakładowym w wysokości: w pełni pokrytym, reprezentowaną przez:</w:t>
      </w:r>
    </w:p>
    <w:p w14:paraId="357D2E0F" w14:textId="77777777" w:rsidR="005A1E4D" w:rsidRDefault="005A1E4D">
      <w:pPr>
        <w:rPr>
          <w:rFonts w:eastAsia="Arial"/>
          <w:sz w:val="20"/>
          <w:szCs w:val="20"/>
        </w:rPr>
      </w:pPr>
    </w:p>
    <w:p w14:paraId="357D2E10" w14:textId="77777777" w:rsidR="005A1E4D" w:rsidRDefault="00BE2B4B" w:rsidP="00A03B3E">
      <w:pPr>
        <w:numPr>
          <w:ilvl w:val="0"/>
          <w:numId w:val="53"/>
        </w:numPr>
        <w:contextualSpacing/>
        <w:rPr>
          <w:rFonts w:eastAsia="Arial"/>
          <w:sz w:val="20"/>
          <w:szCs w:val="20"/>
        </w:rPr>
      </w:pPr>
      <w:r>
        <w:rPr>
          <w:rFonts w:eastAsia="Arial"/>
          <w:sz w:val="20"/>
          <w:szCs w:val="20"/>
        </w:rPr>
        <w:t>………………………………………………………………………………………………….…….</w:t>
      </w:r>
    </w:p>
    <w:p w14:paraId="357D2E11" w14:textId="77777777" w:rsidR="005A1E4D" w:rsidRDefault="00BE2B4B" w:rsidP="00A03B3E">
      <w:pPr>
        <w:numPr>
          <w:ilvl w:val="0"/>
          <w:numId w:val="54"/>
        </w:numPr>
        <w:contextualSpacing/>
        <w:rPr>
          <w:rFonts w:eastAsia="Arial"/>
          <w:sz w:val="20"/>
          <w:szCs w:val="20"/>
        </w:rPr>
      </w:pPr>
      <w:r>
        <w:rPr>
          <w:rFonts w:eastAsia="Arial"/>
          <w:sz w:val="20"/>
          <w:szCs w:val="20"/>
        </w:rPr>
        <w:t>………………………………………………………………………………………………...…..,</w:t>
      </w:r>
    </w:p>
    <w:p w14:paraId="357D2E12" w14:textId="77777777" w:rsidR="005A1E4D" w:rsidRDefault="005A1E4D">
      <w:pPr>
        <w:ind w:left="360"/>
        <w:contextualSpacing/>
        <w:rPr>
          <w:rFonts w:eastAsia="Arial"/>
          <w:sz w:val="20"/>
          <w:szCs w:val="20"/>
        </w:rPr>
      </w:pPr>
    </w:p>
    <w:p w14:paraId="357D2E13" w14:textId="77777777" w:rsidR="005A1E4D" w:rsidRDefault="00BE2B4B">
      <w:pPr>
        <w:rPr>
          <w:rFonts w:eastAsia="Arial"/>
          <w:sz w:val="20"/>
          <w:szCs w:val="20"/>
        </w:rPr>
      </w:pPr>
      <w:r>
        <w:rPr>
          <w:rFonts w:eastAsia="Arial"/>
          <w:sz w:val="20"/>
          <w:szCs w:val="20"/>
        </w:rPr>
        <w:t xml:space="preserve">zwaną dalej </w:t>
      </w:r>
      <w:r>
        <w:rPr>
          <w:rFonts w:eastAsia="Arial"/>
          <w:b/>
          <w:bCs/>
          <w:sz w:val="20"/>
          <w:szCs w:val="20"/>
        </w:rPr>
        <w:t>„Wykonawcą/Wystawcą”,</w:t>
      </w:r>
    </w:p>
    <w:p w14:paraId="357D2E14" w14:textId="77777777" w:rsidR="005A1E4D" w:rsidRDefault="005A1E4D">
      <w:pPr>
        <w:rPr>
          <w:rFonts w:eastAsia="Arial"/>
          <w:sz w:val="20"/>
          <w:szCs w:val="20"/>
        </w:rPr>
      </w:pPr>
    </w:p>
    <w:p w14:paraId="357D2E15" w14:textId="77777777" w:rsidR="005A1E4D" w:rsidRDefault="00BE2B4B">
      <w:pPr>
        <w:rPr>
          <w:rFonts w:eastAsia="Arial"/>
          <w:sz w:val="20"/>
          <w:szCs w:val="20"/>
        </w:rPr>
      </w:pPr>
      <w:r>
        <w:rPr>
          <w:rFonts w:eastAsia="Arial"/>
          <w:sz w:val="20"/>
          <w:szCs w:val="20"/>
        </w:rPr>
        <w:t>a</w:t>
      </w:r>
    </w:p>
    <w:p w14:paraId="357D2E16" w14:textId="77777777" w:rsidR="005A1E4D" w:rsidRDefault="00BE2B4B">
      <w:pPr>
        <w:spacing w:before="240"/>
        <w:rPr>
          <w:rFonts w:eastAsia="Arial"/>
          <w:sz w:val="20"/>
          <w:szCs w:val="20"/>
        </w:rPr>
      </w:pPr>
      <w:r>
        <w:rPr>
          <w:rFonts w:eastAsia="Arial"/>
          <w:sz w:val="20"/>
          <w:szCs w:val="20"/>
        </w:rPr>
        <w:t>„Koleje Małopolskie” sp. z o.o. z siedzibą w Krakowie, ul. Wodna 2, 30-556 Kraków, wpisaną do Rejestru Przedsiębiorców Krajowego Rejestru Sądowego prowadzonego przez Sąd Rejonowy dla Krakowa – Śródmieścia w Krakowie, XI Wydział Gospodarczy Krajowego Rejestru Sądowego pod nr KRS 0000500799, REGON 123034972, NIP 6772379445; kapitał zakładowy w wysokości: 91 978.000,00 zł, pokryty w całości, zwana dalej Zamawiającym, reprezentowana przez osoby uprawnione do reprezentowania spółki zgodnie z danymi ujawnionymi w KRS/ bądź przez pełnomocnika, który został do tego upoważniony w pisemnym pełnomocnictwie załączonym do niniejszej umowy.</w:t>
      </w:r>
    </w:p>
    <w:p w14:paraId="357D2E17" w14:textId="77777777" w:rsidR="005A1E4D" w:rsidRDefault="00BE2B4B">
      <w:pPr>
        <w:rPr>
          <w:rFonts w:eastAsia="Arial"/>
          <w:sz w:val="20"/>
          <w:szCs w:val="20"/>
        </w:rPr>
      </w:pPr>
      <w:r>
        <w:rPr>
          <w:rFonts w:eastAsia="Arial"/>
          <w:sz w:val="20"/>
          <w:szCs w:val="20"/>
        </w:rPr>
        <w:t xml:space="preserve">zwaną dalej </w:t>
      </w:r>
      <w:r>
        <w:rPr>
          <w:rFonts w:eastAsia="Arial"/>
          <w:b/>
          <w:bCs/>
          <w:sz w:val="20"/>
          <w:szCs w:val="20"/>
        </w:rPr>
        <w:t>„Zamawiającym/Odbiorcą”.</w:t>
      </w:r>
    </w:p>
    <w:p w14:paraId="357D2E18" w14:textId="77777777" w:rsidR="005A1E4D" w:rsidRDefault="005A1E4D">
      <w:pPr>
        <w:rPr>
          <w:rFonts w:eastAsia="Arial"/>
          <w:sz w:val="20"/>
          <w:szCs w:val="20"/>
        </w:rPr>
      </w:pPr>
    </w:p>
    <w:p w14:paraId="357D2E19" w14:textId="77777777" w:rsidR="005A1E4D" w:rsidRDefault="00BE2B4B" w:rsidP="00A03B3E">
      <w:pPr>
        <w:pStyle w:val="Nagwek1"/>
        <w:numPr>
          <w:ilvl w:val="0"/>
          <w:numId w:val="55"/>
        </w:numPr>
        <w:tabs>
          <w:tab w:val="left" w:pos="0"/>
          <w:tab w:val="left" w:pos="426"/>
        </w:tabs>
        <w:snapToGrid w:val="0"/>
        <w:ind w:left="360"/>
        <w:rPr>
          <w:rFonts w:eastAsia="Arial"/>
          <w:sz w:val="20"/>
          <w:szCs w:val="20"/>
        </w:rPr>
      </w:pPr>
      <w:r>
        <w:rPr>
          <w:rFonts w:eastAsia="Arial"/>
          <w:sz w:val="20"/>
          <w:szCs w:val="20"/>
        </w:rPr>
        <w:t>Działając na podstawie art. 106n ustawy z dnia 11 marca 2004 r. o podatku od towarów i usług (</w:t>
      </w:r>
      <w:proofErr w:type="spellStart"/>
      <w:r>
        <w:rPr>
          <w:rFonts w:eastAsia="Arial"/>
          <w:sz w:val="20"/>
          <w:szCs w:val="20"/>
        </w:rPr>
        <w:t>t.j</w:t>
      </w:r>
      <w:proofErr w:type="spellEnd"/>
      <w:r>
        <w:rPr>
          <w:rFonts w:eastAsia="Arial"/>
          <w:sz w:val="20"/>
          <w:szCs w:val="20"/>
        </w:rPr>
        <w:t xml:space="preserve">.  </w:t>
      </w:r>
      <w:r>
        <w:rPr>
          <w:rFonts w:asciiTheme="minorHAnsi" w:eastAsiaTheme="minorEastAsia" w:hAnsiTheme="minorHAnsi" w:cstheme="minorBidi"/>
          <w:szCs w:val="22"/>
        </w:rPr>
        <w:t>Dz.U. z 2022 r. poz. 931</w:t>
      </w:r>
      <w:r>
        <w:rPr>
          <w:rFonts w:eastAsia="Arial"/>
          <w:sz w:val="20"/>
          <w:szCs w:val="20"/>
        </w:rPr>
        <w:t>), dalej: „ustawa o VAT”, niniejszym Odbiorca akceptuje faktury wystawiane i przesyłane przez Wystawcę w formie elektronicznej.</w:t>
      </w:r>
    </w:p>
    <w:p w14:paraId="357D2E1A" w14:textId="77777777" w:rsidR="005A1E4D" w:rsidRDefault="00BE2B4B" w:rsidP="00A03B3E">
      <w:pPr>
        <w:pStyle w:val="Nagwek1"/>
        <w:numPr>
          <w:ilvl w:val="0"/>
          <w:numId w:val="56"/>
        </w:numPr>
        <w:tabs>
          <w:tab w:val="left" w:pos="0"/>
          <w:tab w:val="left" w:pos="426"/>
        </w:tabs>
        <w:snapToGrid w:val="0"/>
        <w:ind w:left="360"/>
        <w:rPr>
          <w:rFonts w:eastAsia="Arial"/>
          <w:b/>
          <w:bCs/>
          <w:sz w:val="20"/>
          <w:szCs w:val="20"/>
          <w:u w:val="single"/>
        </w:rPr>
      </w:pPr>
      <w:r>
        <w:rPr>
          <w:rFonts w:eastAsia="Arial"/>
          <w:sz w:val="20"/>
          <w:szCs w:val="20"/>
        </w:rPr>
        <w:t xml:space="preserve">E-faktury, korekty e-faktur oraz duplikaty e-faktur (dalej „faktury”) będą wystawiane i przesyłane pocztą elektroniczną (e-mail) w formacie PDF z adresu/na adres:.................................................................... . </w:t>
      </w:r>
    </w:p>
    <w:p w14:paraId="357D2E1B" w14:textId="77777777" w:rsidR="005A1E4D" w:rsidRDefault="00BE2B4B">
      <w:pPr>
        <w:pStyle w:val="Nagwek1"/>
        <w:numPr>
          <w:ilvl w:val="0"/>
          <w:numId w:val="0"/>
        </w:numPr>
        <w:tabs>
          <w:tab w:val="left" w:pos="426"/>
        </w:tabs>
        <w:snapToGrid w:val="0"/>
        <w:ind w:left="720"/>
        <w:rPr>
          <w:rFonts w:eastAsia="Arial"/>
          <w:b/>
          <w:bCs/>
          <w:sz w:val="20"/>
          <w:szCs w:val="20"/>
          <w:u w:val="single"/>
        </w:rPr>
      </w:pPr>
      <w:r>
        <w:rPr>
          <w:rFonts w:eastAsia="Arial"/>
          <w:sz w:val="20"/>
          <w:szCs w:val="20"/>
        </w:rPr>
        <w:t>Jedynie faktury przesłane z ww. adresu elektronicznego będą stanowiły faktury w rozumieniu ustawy o VAT.</w:t>
      </w:r>
    </w:p>
    <w:p w14:paraId="357D2E1C" w14:textId="77777777" w:rsidR="005A1E4D" w:rsidRDefault="00BE2B4B" w:rsidP="00A03B3E">
      <w:pPr>
        <w:pStyle w:val="Nagwek1"/>
        <w:numPr>
          <w:ilvl w:val="0"/>
          <w:numId w:val="57"/>
        </w:numPr>
        <w:tabs>
          <w:tab w:val="left" w:pos="0"/>
          <w:tab w:val="left" w:pos="426"/>
        </w:tabs>
        <w:snapToGrid w:val="0"/>
        <w:ind w:left="360"/>
        <w:rPr>
          <w:rFonts w:eastAsia="Arial"/>
          <w:b/>
          <w:bCs/>
          <w:sz w:val="20"/>
          <w:szCs w:val="20"/>
          <w:u w:val="single"/>
        </w:rPr>
      </w:pPr>
      <w:r>
        <w:rPr>
          <w:rFonts w:eastAsia="Arial"/>
          <w:sz w:val="20"/>
          <w:szCs w:val="20"/>
        </w:rPr>
        <w:t>Wystawca zastrzega, że faktury przesłane na adres elektroniczny, wskazany w ust. 9 niniejszego Porozumienia, będą stanowiły faktury w rozumieniu ustawy o VAT.</w:t>
      </w:r>
    </w:p>
    <w:p w14:paraId="357D2E1D" w14:textId="77777777" w:rsidR="005A1E4D" w:rsidRDefault="00BE2B4B" w:rsidP="00A03B3E">
      <w:pPr>
        <w:pStyle w:val="Nagwek1"/>
        <w:numPr>
          <w:ilvl w:val="0"/>
          <w:numId w:val="58"/>
        </w:numPr>
        <w:tabs>
          <w:tab w:val="left" w:pos="0"/>
          <w:tab w:val="left" w:pos="426"/>
        </w:tabs>
        <w:snapToGrid w:val="0"/>
        <w:ind w:left="360"/>
        <w:rPr>
          <w:rFonts w:eastAsia="Arial"/>
          <w:b/>
          <w:bCs/>
          <w:sz w:val="20"/>
          <w:szCs w:val="20"/>
          <w:u w:val="single"/>
        </w:rPr>
      </w:pPr>
      <w:r>
        <w:rPr>
          <w:rFonts w:eastAsia="Arial"/>
          <w:sz w:val="20"/>
          <w:szCs w:val="20"/>
        </w:rPr>
        <w:t>Wystawca faktury zapewnia autentyczność pochodzenia i integralność treści faktur.</w:t>
      </w:r>
    </w:p>
    <w:p w14:paraId="357D2E1E" w14:textId="77777777" w:rsidR="005A1E4D" w:rsidRDefault="00BE2B4B" w:rsidP="00A03B3E">
      <w:pPr>
        <w:pStyle w:val="Nagwek1"/>
        <w:numPr>
          <w:ilvl w:val="0"/>
          <w:numId w:val="59"/>
        </w:numPr>
        <w:tabs>
          <w:tab w:val="left" w:pos="0"/>
          <w:tab w:val="left" w:pos="426"/>
        </w:tabs>
        <w:snapToGrid w:val="0"/>
        <w:ind w:left="360"/>
        <w:rPr>
          <w:rFonts w:eastAsia="Arial"/>
          <w:b/>
          <w:bCs/>
          <w:sz w:val="20"/>
          <w:szCs w:val="20"/>
          <w:u w:val="single"/>
        </w:rPr>
      </w:pPr>
      <w:r>
        <w:rPr>
          <w:rFonts w:eastAsia="Arial"/>
          <w:sz w:val="20"/>
          <w:szCs w:val="20"/>
        </w:rPr>
        <w:t>Pliki PDF nie mogą być zabezpieczone hasłem ani podpisane cyfrowo.</w:t>
      </w:r>
    </w:p>
    <w:p w14:paraId="357D2E1F" w14:textId="77777777" w:rsidR="005A1E4D" w:rsidRDefault="00BE2B4B" w:rsidP="00A03B3E">
      <w:pPr>
        <w:pStyle w:val="Nagwek1"/>
        <w:numPr>
          <w:ilvl w:val="0"/>
          <w:numId w:val="60"/>
        </w:numPr>
        <w:tabs>
          <w:tab w:val="left" w:pos="0"/>
          <w:tab w:val="left" w:pos="426"/>
        </w:tabs>
        <w:snapToGrid w:val="0"/>
        <w:ind w:left="360"/>
        <w:rPr>
          <w:rFonts w:eastAsia="Arial"/>
          <w:b/>
          <w:bCs/>
          <w:sz w:val="20"/>
          <w:szCs w:val="20"/>
          <w:u w:val="single"/>
        </w:rPr>
      </w:pPr>
      <w:r>
        <w:rPr>
          <w:rFonts w:eastAsia="Arial"/>
          <w:sz w:val="20"/>
          <w:szCs w:val="20"/>
        </w:rPr>
        <w:t>Faktury przesyłane w formacie innym, niż format PDF, uważa się za niedostarczone.</w:t>
      </w:r>
    </w:p>
    <w:p w14:paraId="357D2E20" w14:textId="77777777" w:rsidR="005A1E4D" w:rsidRDefault="00BE2B4B" w:rsidP="00A03B3E">
      <w:pPr>
        <w:pStyle w:val="Nagwek1"/>
        <w:numPr>
          <w:ilvl w:val="0"/>
          <w:numId w:val="61"/>
        </w:numPr>
        <w:tabs>
          <w:tab w:val="left" w:pos="0"/>
          <w:tab w:val="left" w:pos="426"/>
        </w:tabs>
        <w:snapToGrid w:val="0"/>
        <w:ind w:left="360"/>
        <w:rPr>
          <w:rFonts w:eastAsia="Arial"/>
          <w:b/>
          <w:bCs/>
          <w:sz w:val="20"/>
          <w:szCs w:val="20"/>
          <w:u w:val="single"/>
        </w:rPr>
      </w:pPr>
      <w:r>
        <w:rPr>
          <w:rFonts w:eastAsia="Arial"/>
          <w:sz w:val="20"/>
          <w:szCs w:val="20"/>
        </w:rPr>
        <w:t>W jednym pliku PDF może znajdować się jedna faktura lub faktura wraz z załącznikami.</w:t>
      </w:r>
    </w:p>
    <w:p w14:paraId="357D2E21" w14:textId="77777777" w:rsidR="005A1E4D" w:rsidRDefault="00BE2B4B" w:rsidP="00A03B3E">
      <w:pPr>
        <w:pStyle w:val="Nagwek1"/>
        <w:numPr>
          <w:ilvl w:val="0"/>
          <w:numId w:val="62"/>
        </w:numPr>
        <w:tabs>
          <w:tab w:val="left" w:pos="0"/>
          <w:tab w:val="left" w:pos="426"/>
        </w:tabs>
        <w:snapToGrid w:val="0"/>
        <w:ind w:left="360"/>
        <w:rPr>
          <w:rFonts w:eastAsia="Arial"/>
          <w:sz w:val="20"/>
          <w:szCs w:val="20"/>
        </w:rPr>
      </w:pPr>
      <w:r>
        <w:rPr>
          <w:rFonts w:eastAsia="Arial"/>
          <w:sz w:val="20"/>
          <w:szCs w:val="20"/>
        </w:rPr>
        <w:t>W przypadku archiwizowanego pliku PDF konieczne jest osadzenie w pliku PDF wszystkich czcionek. Brak osadzenia czcionek może powodować problem z odczytaniem treści faktury.</w:t>
      </w:r>
    </w:p>
    <w:p w14:paraId="357D2E22" w14:textId="77777777" w:rsidR="005A1E4D" w:rsidRDefault="00BE2B4B" w:rsidP="00A03B3E">
      <w:pPr>
        <w:pStyle w:val="Nagwek1"/>
        <w:numPr>
          <w:ilvl w:val="0"/>
          <w:numId w:val="63"/>
        </w:numPr>
        <w:tabs>
          <w:tab w:val="left" w:pos="0"/>
          <w:tab w:val="left" w:pos="426"/>
        </w:tabs>
        <w:snapToGrid w:val="0"/>
        <w:ind w:left="360"/>
        <w:rPr>
          <w:rFonts w:eastAsia="Arial"/>
          <w:b/>
          <w:bCs/>
          <w:sz w:val="20"/>
          <w:szCs w:val="20"/>
          <w:u w:val="single"/>
        </w:rPr>
      </w:pPr>
      <w:r>
        <w:rPr>
          <w:rFonts w:eastAsia="Arial"/>
          <w:sz w:val="20"/>
          <w:szCs w:val="20"/>
        </w:rPr>
        <w:t>Odbiorca oświadcza, że adresem e-mail właściwym do przesyłania faktur jest:</w:t>
      </w:r>
    </w:p>
    <w:p w14:paraId="357D2E23" w14:textId="77777777" w:rsidR="005A1E4D" w:rsidRDefault="00BE2B4B">
      <w:pPr>
        <w:pStyle w:val="Akapitzlist"/>
        <w:widowControl w:val="0"/>
        <w:rPr>
          <w:rFonts w:eastAsia="Arial"/>
          <w:b/>
          <w:bCs/>
          <w:kern w:val="2"/>
          <w:sz w:val="20"/>
          <w:szCs w:val="20"/>
          <w:u w:val="single"/>
        </w:rPr>
      </w:pPr>
      <w:hyperlink r:id="rId13">
        <w:r>
          <w:rPr>
            <w:rStyle w:val="Hipercze"/>
            <w:rFonts w:eastAsia="Arial"/>
            <w:sz w:val="20"/>
            <w:szCs w:val="20"/>
          </w:rPr>
          <w:t>faktury@kolejemalopolskie.com.pl</w:t>
        </w:r>
      </w:hyperlink>
    </w:p>
    <w:p w14:paraId="357D2E24" w14:textId="77777777" w:rsidR="005A1E4D" w:rsidRDefault="00BE2B4B" w:rsidP="00A03B3E">
      <w:pPr>
        <w:pStyle w:val="Nagwek1"/>
        <w:numPr>
          <w:ilvl w:val="0"/>
          <w:numId w:val="64"/>
        </w:numPr>
        <w:tabs>
          <w:tab w:val="left" w:pos="0"/>
          <w:tab w:val="left" w:pos="426"/>
        </w:tabs>
        <w:snapToGrid w:val="0"/>
        <w:ind w:left="360"/>
        <w:rPr>
          <w:rFonts w:eastAsia="Arial"/>
          <w:sz w:val="20"/>
          <w:szCs w:val="20"/>
        </w:rPr>
      </w:pPr>
      <w:r>
        <w:rPr>
          <w:rFonts w:eastAsia="Arial"/>
          <w:sz w:val="20"/>
          <w:szCs w:val="20"/>
        </w:rPr>
        <w:t>Za datę otrzymania faktury przez Odbiorcę uznaje się datę wpływu faktury w formacie PDF do skrzynki odbiorczej poczty elektronicznej Odbiorcy, wskazanej w ust. 2</w:t>
      </w:r>
    </w:p>
    <w:p w14:paraId="357D2E25" w14:textId="77777777" w:rsidR="005A1E4D" w:rsidRDefault="00BE2B4B" w:rsidP="00A03B3E">
      <w:pPr>
        <w:pStyle w:val="Nagwek1"/>
        <w:numPr>
          <w:ilvl w:val="0"/>
          <w:numId w:val="65"/>
        </w:numPr>
        <w:tabs>
          <w:tab w:val="left" w:pos="0"/>
          <w:tab w:val="left" w:pos="426"/>
        </w:tabs>
        <w:snapToGrid w:val="0"/>
        <w:ind w:left="360"/>
        <w:rPr>
          <w:rFonts w:eastAsia="Arial"/>
          <w:sz w:val="20"/>
          <w:szCs w:val="20"/>
        </w:rPr>
      </w:pPr>
      <w:r>
        <w:rPr>
          <w:rFonts w:eastAsia="Arial"/>
          <w:sz w:val="20"/>
          <w:szCs w:val="20"/>
        </w:rPr>
        <w:lastRenderedPageBreak/>
        <w:t xml:space="preserve">W razie zmiany adresu elektronicznego, z którego będą wysyłane e-faktury, korekty </w:t>
      </w:r>
      <w:r>
        <w:rPr>
          <w:sz w:val="20"/>
          <w:szCs w:val="20"/>
        </w:rPr>
        <w:br/>
      </w:r>
      <w:r>
        <w:rPr>
          <w:rFonts w:eastAsia="Arial"/>
          <w:sz w:val="20"/>
          <w:szCs w:val="20"/>
        </w:rPr>
        <w:t xml:space="preserve">e-faktur lub duplikaty e-faktur, Wystawca zobowiązuje się do pisemnego powiadomienia Odbiorcy o zmianie adresu w terminie 7 dni od dnia zaistnienia zmiany, wskazując równocześnie nowy adres elektroniczny. W przypadku niepowiadomienia Odbiorcy w powyższym terminie, doręczenie na dotychczasowy adres uznaje się za skuteczne. </w:t>
      </w:r>
    </w:p>
    <w:p w14:paraId="357D2E26" w14:textId="77777777" w:rsidR="005A1E4D" w:rsidRDefault="00BE2B4B" w:rsidP="00A03B3E">
      <w:pPr>
        <w:pStyle w:val="Nagwek1"/>
        <w:numPr>
          <w:ilvl w:val="0"/>
          <w:numId w:val="66"/>
        </w:numPr>
        <w:tabs>
          <w:tab w:val="left" w:pos="0"/>
          <w:tab w:val="left" w:pos="426"/>
        </w:tabs>
        <w:snapToGrid w:val="0"/>
        <w:ind w:left="360"/>
        <w:rPr>
          <w:rFonts w:eastAsia="Arial"/>
          <w:sz w:val="20"/>
          <w:szCs w:val="20"/>
        </w:rPr>
      </w:pPr>
      <w:r>
        <w:rPr>
          <w:rFonts w:eastAsia="Arial"/>
          <w:sz w:val="20"/>
          <w:szCs w:val="20"/>
        </w:rPr>
        <w:t>Wiadomości e-mail zawierające poszczególne typy dokumentów, wskazane w ust. 2, będą zawierały w temacie przesyłanej korespondencji słowo „faktura”. Odbiorca i Wystawca faktur zobowiązują się przechowywać faktury elektroniczne do upływu terminu przedawnienia zobowiązań podatkowych.</w:t>
      </w:r>
    </w:p>
    <w:p w14:paraId="357D2E27" w14:textId="77777777" w:rsidR="005A1E4D" w:rsidRDefault="00BE2B4B" w:rsidP="00A03B3E">
      <w:pPr>
        <w:pStyle w:val="Nagwek1"/>
        <w:numPr>
          <w:ilvl w:val="0"/>
          <w:numId w:val="67"/>
        </w:numPr>
        <w:tabs>
          <w:tab w:val="left" w:pos="0"/>
          <w:tab w:val="left" w:pos="426"/>
        </w:tabs>
        <w:snapToGrid w:val="0"/>
        <w:ind w:left="360"/>
        <w:rPr>
          <w:rFonts w:eastAsia="Arial"/>
          <w:sz w:val="20"/>
          <w:szCs w:val="20"/>
        </w:rPr>
      </w:pPr>
      <w:r>
        <w:rPr>
          <w:rFonts w:eastAsia="Arial"/>
          <w:sz w:val="20"/>
          <w:szCs w:val="20"/>
        </w:rPr>
        <w:t>W przypadku, gdyby przeszkody formalne lub techniczne uniemożliwiły wystawienie lub przesłanie faktur w formie elektronicznej, w szczególności w przypadku cofnięcia niniejszej akceptacji, wówczas zostaną one przesłane w formie papierowej odpowiednio na adres korespondencyjny Odbiorcy lub Wystawcy.</w:t>
      </w:r>
    </w:p>
    <w:p w14:paraId="357D2E28" w14:textId="77777777" w:rsidR="005A1E4D" w:rsidRDefault="00BE2B4B" w:rsidP="00A03B3E">
      <w:pPr>
        <w:pStyle w:val="Nagwek1"/>
        <w:numPr>
          <w:ilvl w:val="0"/>
          <w:numId w:val="68"/>
        </w:numPr>
        <w:tabs>
          <w:tab w:val="left" w:pos="0"/>
          <w:tab w:val="left" w:pos="426"/>
        </w:tabs>
        <w:snapToGrid w:val="0"/>
        <w:ind w:left="360"/>
        <w:rPr>
          <w:rFonts w:eastAsia="Arial"/>
          <w:strike/>
          <w:sz w:val="20"/>
          <w:szCs w:val="20"/>
        </w:rPr>
      </w:pPr>
      <w:r>
        <w:rPr>
          <w:rFonts w:eastAsia="Arial"/>
          <w:sz w:val="20"/>
          <w:szCs w:val="20"/>
        </w:rPr>
        <w:t>Niniejsza akceptacja może zostać cofnięta w każdym czasie. W takim przypadku, Wystawca faktur traci prawo do wystawiania i przesyłania faktur w formie elektronicznej od dnia następującego po dniu otrzymania zawiadomienia o cofnięciu akceptacji.</w:t>
      </w:r>
    </w:p>
    <w:p w14:paraId="357D2E29" w14:textId="77777777" w:rsidR="005A1E4D" w:rsidRDefault="005A1E4D">
      <w:pPr>
        <w:tabs>
          <w:tab w:val="left" w:pos="5670"/>
          <w:tab w:val="left" w:pos="8505"/>
        </w:tabs>
        <w:rPr>
          <w:rFonts w:eastAsia="Arial"/>
          <w:b/>
          <w:bCs/>
          <w:sz w:val="20"/>
          <w:szCs w:val="20"/>
        </w:rPr>
      </w:pPr>
    </w:p>
    <w:p w14:paraId="357D2E2A" w14:textId="77777777" w:rsidR="005A1E4D" w:rsidRDefault="005A1E4D">
      <w:pPr>
        <w:tabs>
          <w:tab w:val="left" w:pos="5670"/>
          <w:tab w:val="left" w:pos="8505"/>
        </w:tabs>
        <w:rPr>
          <w:rFonts w:eastAsia="Arial"/>
          <w:b/>
          <w:bCs/>
          <w:sz w:val="20"/>
          <w:szCs w:val="20"/>
        </w:rPr>
      </w:pPr>
    </w:p>
    <w:p w14:paraId="357D2E2B" w14:textId="77777777" w:rsidR="005A1E4D" w:rsidRDefault="005A1E4D">
      <w:pPr>
        <w:tabs>
          <w:tab w:val="left" w:pos="5670"/>
          <w:tab w:val="left" w:pos="8505"/>
        </w:tabs>
        <w:rPr>
          <w:rFonts w:eastAsia="Arial"/>
          <w:b/>
          <w:bCs/>
          <w:sz w:val="20"/>
          <w:szCs w:val="20"/>
        </w:rPr>
      </w:pPr>
    </w:p>
    <w:p w14:paraId="357D2E2C" w14:textId="77777777" w:rsidR="005A1E4D" w:rsidRDefault="005A1E4D">
      <w:pPr>
        <w:tabs>
          <w:tab w:val="left" w:pos="5670"/>
          <w:tab w:val="left" w:pos="8505"/>
        </w:tabs>
        <w:rPr>
          <w:rFonts w:eastAsia="Arial"/>
          <w:b/>
          <w:bCs/>
          <w:sz w:val="20"/>
          <w:szCs w:val="20"/>
        </w:rPr>
      </w:pPr>
    </w:p>
    <w:p w14:paraId="357D2E2D" w14:textId="77777777" w:rsidR="005A1E4D" w:rsidRDefault="00BE2B4B">
      <w:pPr>
        <w:pStyle w:val="Akapitzlist"/>
        <w:tabs>
          <w:tab w:val="left" w:pos="567"/>
          <w:tab w:val="left" w:leader="dot" w:pos="3402"/>
          <w:tab w:val="left" w:pos="5670"/>
          <w:tab w:val="left" w:leader="dot" w:pos="8505"/>
        </w:tabs>
        <w:rPr>
          <w:rFonts w:eastAsia="Arial"/>
          <w:b/>
          <w:bCs/>
          <w:sz w:val="20"/>
          <w:szCs w:val="20"/>
        </w:rPr>
      </w:pPr>
      <w:r>
        <w:rPr>
          <w:b/>
          <w:sz w:val="20"/>
          <w:szCs w:val="20"/>
        </w:rPr>
        <w:tab/>
      </w:r>
      <w:r>
        <w:rPr>
          <w:b/>
          <w:sz w:val="20"/>
          <w:szCs w:val="20"/>
        </w:rPr>
        <w:tab/>
      </w:r>
      <w:r>
        <w:rPr>
          <w:b/>
          <w:sz w:val="20"/>
          <w:szCs w:val="20"/>
        </w:rPr>
        <w:tab/>
      </w:r>
      <w:r>
        <w:rPr>
          <w:b/>
          <w:sz w:val="20"/>
          <w:szCs w:val="20"/>
        </w:rPr>
        <w:tab/>
      </w:r>
    </w:p>
    <w:p w14:paraId="357D2E2E" w14:textId="77777777" w:rsidR="005A1E4D" w:rsidRDefault="00BE2B4B">
      <w:pPr>
        <w:pStyle w:val="Akapitzlist"/>
        <w:ind w:firstLine="698"/>
        <w:rPr>
          <w:rFonts w:eastAsia="Arial"/>
          <w:b/>
          <w:bCs/>
          <w:sz w:val="20"/>
          <w:szCs w:val="20"/>
        </w:rPr>
      </w:pPr>
      <w:r>
        <w:rPr>
          <w:rFonts w:eastAsia="Arial"/>
          <w:b/>
          <w:bCs/>
          <w:sz w:val="20"/>
          <w:szCs w:val="20"/>
        </w:rPr>
        <w:t>WYKONAWCA</w:t>
      </w:r>
      <w:r>
        <w:tab/>
      </w:r>
      <w:r>
        <w:tab/>
      </w:r>
      <w:r>
        <w:tab/>
      </w:r>
      <w:r>
        <w:tab/>
      </w:r>
      <w:r>
        <w:tab/>
      </w:r>
      <w:r>
        <w:tab/>
      </w:r>
      <w:r>
        <w:rPr>
          <w:rFonts w:eastAsia="Arial"/>
          <w:b/>
          <w:bCs/>
          <w:sz w:val="20"/>
          <w:szCs w:val="20"/>
        </w:rPr>
        <w:t>ZAMAWIAJĄCY</w:t>
      </w:r>
    </w:p>
    <w:p w14:paraId="357D2E2F" w14:textId="77777777" w:rsidR="005A1E4D" w:rsidRDefault="00BE2B4B">
      <w:pPr>
        <w:spacing w:line="240" w:lineRule="auto"/>
        <w:jc w:val="left"/>
        <w:rPr>
          <w:rFonts w:eastAsia="Arial"/>
          <w:b/>
          <w:bCs/>
          <w:i/>
          <w:iCs/>
          <w:sz w:val="20"/>
          <w:szCs w:val="20"/>
        </w:rPr>
      </w:pPr>
      <w:r>
        <w:br w:type="page"/>
      </w:r>
    </w:p>
    <w:tbl>
      <w:tblPr>
        <w:tblW w:w="9054" w:type="dxa"/>
        <w:jc w:val="center"/>
        <w:tblLayout w:type="fixed"/>
        <w:tblLook w:val="04A0" w:firstRow="1" w:lastRow="0" w:firstColumn="1" w:lastColumn="0" w:noHBand="0" w:noVBand="1"/>
      </w:tblPr>
      <w:tblGrid>
        <w:gridCol w:w="3512"/>
        <w:gridCol w:w="2383"/>
        <w:gridCol w:w="3159"/>
      </w:tblGrid>
      <w:tr w:rsidR="005A1E4D" w14:paraId="357D2E34" w14:textId="77777777">
        <w:trPr>
          <w:trHeight w:val="914"/>
          <w:jc w:val="center"/>
        </w:trPr>
        <w:tc>
          <w:tcPr>
            <w:tcW w:w="3512" w:type="dxa"/>
            <w:vMerge w:val="restart"/>
            <w:tcBorders>
              <w:top w:val="single" w:sz="4" w:space="0" w:color="000000"/>
              <w:left w:val="single" w:sz="4" w:space="0" w:color="000000"/>
              <w:bottom w:val="single" w:sz="4" w:space="0" w:color="000000"/>
              <w:right w:val="single" w:sz="4" w:space="0" w:color="000000"/>
            </w:tcBorders>
          </w:tcPr>
          <w:p w14:paraId="357D2E30" w14:textId="77777777" w:rsidR="005A1E4D" w:rsidRDefault="005A1E4D">
            <w:pPr>
              <w:pageBreakBefore/>
              <w:rPr>
                <w:rFonts w:eastAsia="Arial"/>
                <w:b/>
                <w:bCs/>
                <w:i/>
                <w:iCs/>
                <w:smallCaps/>
                <w:sz w:val="20"/>
                <w:szCs w:val="20"/>
              </w:rPr>
            </w:pPr>
          </w:p>
          <w:p w14:paraId="357D2E31" w14:textId="77777777" w:rsidR="005A1E4D" w:rsidRDefault="00BE2B4B">
            <w:pPr>
              <w:rPr>
                <w:rFonts w:eastAsia="Arial"/>
                <w:b/>
                <w:bCs/>
                <w:i/>
                <w:iCs/>
                <w:smallCaps/>
                <w:sz w:val="20"/>
                <w:szCs w:val="20"/>
              </w:rPr>
            </w:pPr>
            <w:r>
              <w:rPr>
                <w:noProof/>
              </w:rPr>
              <w:drawing>
                <wp:inline distT="0" distB="0" distL="0" distR="0" wp14:anchorId="357D2E74" wp14:editId="357D2E75">
                  <wp:extent cx="2093595" cy="603885"/>
                  <wp:effectExtent l="0" t="0" r="0" b="0"/>
                  <wp:docPr id="4" name="Obraz 1805357786" descr="Obraz zawierający Grafika, czarne,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braz 1805357786" descr="Obraz zawierający Grafika, czarne, Czcionka&#10;&#10;Opis wygenerowany automatycznie"/>
                          <pic:cNvPicPr>
                            <a:picLocks noChangeAspect="1" noChangeArrowheads="1"/>
                          </pic:cNvPicPr>
                        </pic:nvPicPr>
                        <pic:blipFill>
                          <a:blip r:embed="rId12"/>
                          <a:stretch>
                            <a:fillRect/>
                          </a:stretch>
                        </pic:blipFill>
                        <pic:spPr bwMode="auto">
                          <a:xfrm>
                            <a:off x="0" y="0"/>
                            <a:ext cx="2093595" cy="603885"/>
                          </a:xfrm>
                          <a:prstGeom prst="rect">
                            <a:avLst/>
                          </a:prstGeom>
                          <a:noFill/>
                        </pic:spPr>
                      </pic:pic>
                    </a:graphicData>
                  </a:graphic>
                </wp:inline>
              </w:drawing>
            </w:r>
          </w:p>
        </w:tc>
        <w:tc>
          <w:tcPr>
            <w:tcW w:w="2383" w:type="dxa"/>
            <w:tcBorders>
              <w:top w:val="single" w:sz="4" w:space="0" w:color="000000"/>
              <w:left w:val="single" w:sz="4" w:space="0" w:color="000000"/>
              <w:bottom w:val="single" w:sz="4" w:space="0" w:color="000000"/>
              <w:right w:val="single" w:sz="4" w:space="0" w:color="000000"/>
            </w:tcBorders>
            <w:vAlign w:val="center"/>
          </w:tcPr>
          <w:p w14:paraId="357D2E32" w14:textId="77777777" w:rsidR="005A1E4D" w:rsidRDefault="00BE2B4B">
            <w:pPr>
              <w:rPr>
                <w:rFonts w:eastAsia="Arial"/>
                <w:b/>
                <w:bCs/>
                <w:sz w:val="20"/>
                <w:szCs w:val="20"/>
              </w:rPr>
            </w:pPr>
            <w:r>
              <w:rPr>
                <w:rFonts w:eastAsia="Arial"/>
                <w:b/>
                <w:bCs/>
                <w:sz w:val="20"/>
                <w:szCs w:val="20"/>
              </w:rPr>
              <w:t>Załącznik nr 5</w:t>
            </w:r>
          </w:p>
        </w:tc>
        <w:tc>
          <w:tcPr>
            <w:tcW w:w="3159" w:type="dxa"/>
            <w:tcBorders>
              <w:top w:val="single" w:sz="4" w:space="0" w:color="000000"/>
              <w:left w:val="single" w:sz="4" w:space="0" w:color="000000"/>
              <w:bottom w:val="single" w:sz="4" w:space="0" w:color="000000"/>
              <w:right w:val="single" w:sz="4" w:space="0" w:color="000000"/>
            </w:tcBorders>
            <w:vAlign w:val="center"/>
          </w:tcPr>
          <w:p w14:paraId="357D2E33" w14:textId="77777777" w:rsidR="005A1E4D" w:rsidRDefault="00BE2B4B">
            <w:pPr>
              <w:rPr>
                <w:rFonts w:eastAsia="Arial"/>
                <w:b/>
                <w:bCs/>
                <w:i/>
                <w:iCs/>
                <w:sz w:val="20"/>
                <w:szCs w:val="20"/>
              </w:rPr>
            </w:pPr>
            <w:r>
              <w:rPr>
                <w:rFonts w:eastAsia="Arial"/>
                <w:b/>
                <w:bCs/>
                <w:sz w:val="20"/>
                <w:szCs w:val="20"/>
                <w:lang w:eastAsia="pl-PL"/>
              </w:rPr>
              <w:t>Umowa nr CRU/DT/…/2025</w:t>
            </w:r>
          </w:p>
        </w:tc>
      </w:tr>
      <w:tr w:rsidR="005A1E4D" w14:paraId="357D2E37" w14:textId="77777777">
        <w:trPr>
          <w:trHeight w:val="618"/>
          <w:jc w:val="center"/>
        </w:trPr>
        <w:tc>
          <w:tcPr>
            <w:tcW w:w="3512" w:type="dxa"/>
            <w:vMerge/>
            <w:tcBorders>
              <w:top w:val="single" w:sz="4" w:space="0" w:color="000000"/>
              <w:left w:val="single" w:sz="4" w:space="0" w:color="000000"/>
              <w:bottom w:val="single" w:sz="4" w:space="0" w:color="000000"/>
              <w:right w:val="single" w:sz="4" w:space="0" w:color="000000"/>
            </w:tcBorders>
            <w:vAlign w:val="center"/>
          </w:tcPr>
          <w:p w14:paraId="357D2E35" w14:textId="77777777" w:rsidR="005A1E4D" w:rsidRDefault="005A1E4D">
            <w:pPr>
              <w:rPr>
                <w:b/>
                <w:i/>
                <w:smallCaps/>
                <w:sz w:val="20"/>
                <w:szCs w:val="20"/>
              </w:rPr>
            </w:pPr>
          </w:p>
        </w:tc>
        <w:tc>
          <w:tcPr>
            <w:tcW w:w="5542" w:type="dxa"/>
            <w:gridSpan w:val="2"/>
            <w:tcBorders>
              <w:top w:val="single" w:sz="4" w:space="0" w:color="000000"/>
              <w:left w:val="single" w:sz="4" w:space="0" w:color="000000"/>
              <w:bottom w:val="single" w:sz="4" w:space="0" w:color="000000"/>
              <w:right w:val="single" w:sz="4" w:space="0" w:color="000000"/>
            </w:tcBorders>
            <w:vAlign w:val="center"/>
          </w:tcPr>
          <w:p w14:paraId="357D2E36" w14:textId="77777777" w:rsidR="005A1E4D" w:rsidRDefault="00BE2B4B">
            <w:pPr>
              <w:rPr>
                <w:rFonts w:eastAsia="Arial"/>
                <w:b/>
                <w:bCs/>
                <w:i/>
                <w:iCs/>
                <w:smallCaps/>
                <w:sz w:val="20"/>
                <w:szCs w:val="20"/>
              </w:rPr>
            </w:pPr>
            <w:r>
              <w:rPr>
                <w:rFonts w:eastAsia="Arial"/>
                <w:b/>
                <w:bCs/>
                <w:i/>
                <w:iCs/>
                <w:smallCaps/>
                <w:sz w:val="20"/>
                <w:szCs w:val="20"/>
              </w:rPr>
              <w:t xml:space="preserve"> OŚWIADCZENIE WYKONAWCY O RACHUNKU BANKOWYM</w:t>
            </w:r>
          </w:p>
        </w:tc>
      </w:tr>
    </w:tbl>
    <w:p w14:paraId="357D2E38" w14:textId="77777777" w:rsidR="005A1E4D" w:rsidRDefault="005A1E4D">
      <w:pPr>
        <w:pStyle w:val="Akapitzlist"/>
        <w:rPr>
          <w:rFonts w:eastAsia="Arial"/>
          <w:sz w:val="20"/>
          <w:szCs w:val="20"/>
        </w:rPr>
      </w:pPr>
    </w:p>
    <w:p w14:paraId="357D2E39" w14:textId="77777777" w:rsidR="005A1E4D" w:rsidRDefault="00BE2B4B">
      <w:pPr>
        <w:rPr>
          <w:rFonts w:eastAsia="Arial"/>
          <w:sz w:val="20"/>
          <w:szCs w:val="20"/>
        </w:rPr>
      </w:pPr>
      <w:r>
        <w:rPr>
          <w:rFonts w:eastAsia="Arial"/>
          <w:sz w:val="20"/>
          <w:szCs w:val="20"/>
        </w:rPr>
        <w:t>Niniejszym oświadczam, że wskazany rachunek bankowy o nr:</w:t>
      </w:r>
    </w:p>
    <w:p w14:paraId="357D2E3A" w14:textId="77777777" w:rsidR="005A1E4D" w:rsidRDefault="00BE2B4B">
      <w:pPr>
        <w:rPr>
          <w:rFonts w:eastAsia="Arial"/>
          <w:sz w:val="20"/>
          <w:szCs w:val="20"/>
        </w:rPr>
      </w:pPr>
      <w:r>
        <w:rPr>
          <w:rFonts w:eastAsia="Arial"/>
          <w:sz w:val="20"/>
          <w:szCs w:val="20"/>
        </w:rPr>
        <w:t>………………………………………………………………………………………………………………………………………………………………………………………………………………………....</w:t>
      </w:r>
    </w:p>
    <w:p w14:paraId="357D2E3B" w14:textId="77777777" w:rsidR="005A1E4D" w:rsidRDefault="00BE2B4B">
      <w:pPr>
        <w:rPr>
          <w:rFonts w:eastAsia="Arial"/>
          <w:sz w:val="20"/>
          <w:szCs w:val="20"/>
        </w:rPr>
      </w:pPr>
      <w:r>
        <w:rPr>
          <w:rFonts w:eastAsia="Arial"/>
          <w:sz w:val="20"/>
          <w:szCs w:val="20"/>
        </w:rPr>
        <w:t>jest właściwym w trakcie obowiązywania niniejszej Umowy.</w:t>
      </w:r>
    </w:p>
    <w:p w14:paraId="357D2E3C" w14:textId="77777777" w:rsidR="005A1E4D" w:rsidRDefault="00BE2B4B">
      <w:pPr>
        <w:ind w:right="40"/>
        <w:rPr>
          <w:rFonts w:eastAsia="Arial"/>
          <w:sz w:val="20"/>
          <w:szCs w:val="20"/>
        </w:rPr>
      </w:pPr>
      <w:r>
        <w:rPr>
          <w:rFonts w:eastAsia="Arial"/>
          <w:sz w:val="20"/>
          <w:szCs w:val="20"/>
        </w:rPr>
        <w:t>W przypadku jego zmiany zobowiązujemy się niezwłocznie powiadomić „Koleje Małopolskie” sp. z o.o. i wskazać nowy nr rachunku w formie pisemnego oświadczenia.</w:t>
      </w:r>
    </w:p>
    <w:p w14:paraId="357D2E3D" w14:textId="77777777" w:rsidR="005A1E4D" w:rsidRDefault="005A1E4D">
      <w:pPr>
        <w:rPr>
          <w:rFonts w:eastAsia="Arial"/>
          <w:sz w:val="20"/>
          <w:szCs w:val="20"/>
        </w:rPr>
      </w:pPr>
    </w:p>
    <w:p w14:paraId="357D2E3E" w14:textId="77777777" w:rsidR="005A1E4D" w:rsidRDefault="005A1E4D">
      <w:pPr>
        <w:rPr>
          <w:rFonts w:eastAsia="Arial"/>
          <w:sz w:val="20"/>
          <w:szCs w:val="20"/>
        </w:rPr>
      </w:pPr>
    </w:p>
    <w:p w14:paraId="357D2E3F" w14:textId="77777777" w:rsidR="005A1E4D" w:rsidRDefault="005A1E4D">
      <w:pPr>
        <w:rPr>
          <w:rFonts w:eastAsia="Arial"/>
          <w:sz w:val="20"/>
          <w:szCs w:val="20"/>
        </w:rPr>
      </w:pPr>
    </w:p>
    <w:p w14:paraId="357D2E40" w14:textId="77777777" w:rsidR="005A1E4D" w:rsidRDefault="005A1E4D">
      <w:pPr>
        <w:rPr>
          <w:rFonts w:eastAsia="Arial"/>
          <w:sz w:val="20"/>
          <w:szCs w:val="20"/>
        </w:rPr>
      </w:pPr>
    </w:p>
    <w:p w14:paraId="357D2E41" w14:textId="77777777" w:rsidR="005A1E4D" w:rsidRDefault="00BE2B4B">
      <w:pPr>
        <w:jc w:val="right"/>
        <w:rPr>
          <w:rFonts w:eastAsia="Arial"/>
          <w:sz w:val="20"/>
          <w:szCs w:val="20"/>
        </w:rPr>
      </w:pPr>
      <w:r>
        <w:rPr>
          <w:rFonts w:eastAsia="Arial"/>
          <w:sz w:val="20"/>
          <w:szCs w:val="20"/>
        </w:rPr>
        <w:t>……........................... dn. .......................</w:t>
      </w:r>
    </w:p>
    <w:p w14:paraId="357D2E42" w14:textId="77777777" w:rsidR="005A1E4D" w:rsidRDefault="005A1E4D">
      <w:pPr>
        <w:rPr>
          <w:rFonts w:eastAsia="Arial"/>
          <w:sz w:val="20"/>
          <w:szCs w:val="20"/>
        </w:rPr>
      </w:pPr>
    </w:p>
    <w:tbl>
      <w:tblPr>
        <w:tblStyle w:val="Tabela-Siatka"/>
        <w:tblW w:w="9064" w:type="dxa"/>
        <w:tblInd w:w="108" w:type="dxa"/>
        <w:tblLayout w:type="fixed"/>
        <w:tblLook w:val="04A0" w:firstRow="1" w:lastRow="0" w:firstColumn="1" w:lastColumn="0" w:noHBand="0" w:noVBand="1"/>
      </w:tblPr>
      <w:tblGrid>
        <w:gridCol w:w="3293"/>
        <w:gridCol w:w="899"/>
        <w:gridCol w:w="4872"/>
      </w:tblGrid>
      <w:tr w:rsidR="005A1E4D" w14:paraId="357D2E47" w14:textId="77777777">
        <w:trPr>
          <w:trHeight w:val="1124"/>
        </w:trPr>
        <w:tc>
          <w:tcPr>
            <w:tcW w:w="3293" w:type="dxa"/>
            <w:tcBorders>
              <w:top w:val="nil"/>
              <w:left w:val="nil"/>
              <w:bottom w:val="nil"/>
              <w:right w:val="nil"/>
            </w:tcBorders>
            <w:vAlign w:val="bottom"/>
          </w:tcPr>
          <w:p w14:paraId="357D2E43" w14:textId="77777777" w:rsidR="005A1E4D" w:rsidRDefault="005A1E4D">
            <w:pPr>
              <w:rPr>
                <w:rFonts w:eastAsia="Arial"/>
                <w:sz w:val="20"/>
                <w:szCs w:val="20"/>
              </w:rPr>
            </w:pPr>
          </w:p>
        </w:tc>
        <w:tc>
          <w:tcPr>
            <w:tcW w:w="899" w:type="dxa"/>
            <w:tcBorders>
              <w:top w:val="nil"/>
              <w:left w:val="nil"/>
              <w:bottom w:val="nil"/>
              <w:right w:val="nil"/>
            </w:tcBorders>
          </w:tcPr>
          <w:p w14:paraId="357D2E44" w14:textId="77777777" w:rsidR="005A1E4D" w:rsidRDefault="005A1E4D">
            <w:pPr>
              <w:jc w:val="center"/>
              <w:rPr>
                <w:rFonts w:eastAsia="Arial"/>
                <w:sz w:val="20"/>
                <w:szCs w:val="20"/>
              </w:rPr>
            </w:pPr>
          </w:p>
        </w:tc>
        <w:tc>
          <w:tcPr>
            <w:tcW w:w="4872" w:type="dxa"/>
            <w:tcBorders>
              <w:top w:val="nil"/>
              <w:left w:val="nil"/>
              <w:bottom w:val="nil"/>
              <w:right w:val="nil"/>
            </w:tcBorders>
            <w:vAlign w:val="bottom"/>
          </w:tcPr>
          <w:p w14:paraId="357D2E45" w14:textId="77777777" w:rsidR="005A1E4D" w:rsidRDefault="00BE2B4B">
            <w:pPr>
              <w:jc w:val="center"/>
              <w:rPr>
                <w:rFonts w:eastAsia="Arial"/>
                <w:sz w:val="20"/>
                <w:szCs w:val="20"/>
              </w:rPr>
            </w:pPr>
            <w:r>
              <w:rPr>
                <w:rFonts w:eastAsia="Arial"/>
                <w:sz w:val="20"/>
                <w:szCs w:val="20"/>
              </w:rPr>
              <w:t>…………………………………………………………….</w:t>
            </w:r>
          </w:p>
          <w:p w14:paraId="357D2E46" w14:textId="77777777" w:rsidR="005A1E4D" w:rsidRDefault="00BE2B4B">
            <w:pPr>
              <w:jc w:val="center"/>
              <w:rPr>
                <w:rFonts w:eastAsia="Arial"/>
                <w:sz w:val="20"/>
                <w:szCs w:val="20"/>
              </w:rPr>
            </w:pPr>
            <w:r>
              <w:rPr>
                <w:rFonts w:eastAsia="Arial"/>
                <w:sz w:val="20"/>
                <w:szCs w:val="20"/>
              </w:rPr>
              <w:t>podpis Wykonawcy</w:t>
            </w:r>
          </w:p>
        </w:tc>
      </w:tr>
    </w:tbl>
    <w:p w14:paraId="357D2E48" w14:textId="77777777" w:rsidR="005A1E4D" w:rsidRDefault="005A1E4D">
      <w:pPr>
        <w:ind w:left="1418"/>
        <w:rPr>
          <w:rFonts w:eastAsia="Arial"/>
          <w:b/>
          <w:bCs/>
          <w:i/>
          <w:iCs/>
          <w:sz w:val="20"/>
          <w:szCs w:val="20"/>
        </w:rPr>
      </w:pPr>
    </w:p>
    <w:p w14:paraId="357D2E49" w14:textId="77777777" w:rsidR="005A1E4D" w:rsidRDefault="00BE2B4B">
      <w:pPr>
        <w:spacing w:line="240" w:lineRule="auto"/>
        <w:jc w:val="left"/>
        <w:rPr>
          <w:rFonts w:eastAsia="Arial"/>
          <w:i/>
          <w:iCs/>
          <w:sz w:val="20"/>
          <w:szCs w:val="20"/>
        </w:rPr>
      </w:pPr>
      <w:r>
        <w:br w:type="page"/>
      </w:r>
    </w:p>
    <w:tbl>
      <w:tblPr>
        <w:tblW w:w="9054" w:type="dxa"/>
        <w:jc w:val="center"/>
        <w:tblLayout w:type="fixed"/>
        <w:tblLook w:val="04A0" w:firstRow="1" w:lastRow="0" w:firstColumn="1" w:lastColumn="0" w:noHBand="0" w:noVBand="1"/>
      </w:tblPr>
      <w:tblGrid>
        <w:gridCol w:w="3512"/>
        <w:gridCol w:w="2383"/>
        <w:gridCol w:w="3159"/>
      </w:tblGrid>
      <w:tr w:rsidR="005A1E4D" w14:paraId="357D2E4E" w14:textId="77777777">
        <w:trPr>
          <w:trHeight w:val="914"/>
          <w:jc w:val="center"/>
        </w:trPr>
        <w:tc>
          <w:tcPr>
            <w:tcW w:w="3512" w:type="dxa"/>
            <w:vMerge w:val="restart"/>
            <w:tcBorders>
              <w:top w:val="single" w:sz="4" w:space="0" w:color="000000"/>
              <w:left w:val="single" w:sz="4" w:space="0" w:color="000000"/>
              <w:bottom w:val="single" w:sz="4" w:space="0" w:color="000000"/>
              <w:right w:val="single" w:sz="4" w:space="0" w:color="000000"/>
            </w:tcBorders>
          </w:tcPr>
          <w:p w14:paraId="357D2E4A" w14:textId="77777777" w:rsidR="005A1E4D" w:rsidRDefault="005A1E4D">
            <w:pPr>
              <w:pageBreakBefore/>
              <w:contextualSpacing/>
              <w:rPr>
                <w:rFonts w:eastAsia="Arial"/>
                <w:b/>
                <w:bCs/>
                <w:i/>
                <w:iCs/>
                <w:smallCaps/>
                <w:sz w:val="20"/>
                <w:szCs w:val="20"/>
              </w:rPr>
            </w:pPr>
          </w:p>
          <w:p w14:paraId="357D2E4B" w14:textId="77777777" w:rsidR="005A1E4D" w:rsidRDefault="00BE2B4B">
            <w:pPr>
              <w:contextualSpacing/>
              <w:rPr>
                <w:rFonts w:eastAsia="Arial"/>
                <w:b/>
                <w:bCs/>
                <w:i/>
                <w:iCs/>
                <w:smallCaps/>
                <w:sz w:val="20"/>
                <w:szCs w:val="20"/>
              </w:rPr>
            </w:pPr>
            <w:r>
              <w:rPr>
                <w:noProof/>
              </w:rPr>
              <w:drawing>
                <wp:inline distT="0" distB="0" distL="0" distR="0" wp14:anchorId="357D2E76" wp14:editId="357D2E77">
                  <wp:extent cx="2093595" cy="603885"/>
                  <wp:effectExtent l="0" t="0" r="0" b="0"/>
                  <wp:docPr id="5" name="Obraz 1757354991" descr="Obraz zawierający Grafika, czarne,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1757354991" descr="Obraz zawierający Grafika, czarne, Czcionka&#10;&#10;Opis wygenerowany automatycznie"/>
                          <pic:cNvPicPr>
                            <a:picLocks noChangeAspect="1" noChangeArrowheads="1"/>
                          </pic:cNvPicPr>
                        </pic:nvPicPr>
                        <pic:blipFill>
                          <a:blip r:embed="rId12"/>
                          <a:stretch>
                            <a:fillRect/>
                          </a:stretch>
                        </pic:blipFill>
                        <pic:spPr bwMode="auto">
                          <a:xfrm>
                            <a:off x="0" y="0"/>
                            <a:ext cx="2093595" cy="603885"/>
                          </a:xfrm>
                          <a:prstGeom prst="rect">
                            <a:avLst/>
                          </a:prstGeom>
                          <a:noFill/>
                        </pic:spPr>
                      </pic:pic>
                    </a:graphicData>
                  </a:graphic>
                </wp:inline>
              </w:drawing>
            </w:r>
          </w:p>
        </w:tc>
        <w:tc>
          <w:tcPr>
            <w:tcW w:w="2383" w:type="dxa"/>
            <w:tcBorders>
              <w:top w:val="single" w:sz="4" w:space="0" w:color="000000"/>
              <w:left w:val="single" w:sz="4" w:space="0" w:color="000000"/>
              <w:bottom w:val="single" w:sz="4" w:space="0" w:color="000000"/>
              <w:right w:val="single" w:sz="4" w:space="0" w:color="000000"/>
            </w:tcBorders>
            <w:vAlign w:val="center"/>
          </w:tcPr>
          <w:p w14:paraId="357D2E4C" w14:textId="77777777" w:rsidR="005A1E4D" w:rsidRDefault="00BE2B4B">
            <w:pPr>
              <w:contextualSpacing/>
              <w:rPr>
                <w:rFonts w:eastAsia="Arial"/>
                <w:b/>
                <w:bCs/>
                <w:sz w:val="20"/>
                <w:szCs w:val="20"/>
              </w:rPr>
            </w:pPr>
            <w:bookmarkStart w:id="3" w:name="_Hlk103593535"/>
            <w:r>
              <w:rPr>
                <w:rFonts w:eastAsia="Arial"/>
                <w:b/>
                <w:bCs/>
                <w:sz w:val="20"/>
                <w:szCs w:val="20"/>
              </w:rPr>
              <w:t xml:space="preserve">Załącznik nr </w:t>
            </w:r>
            <w:bookmarkEnd w:id="3"/>
            <w:r>
              <w:rPr>
                <w:rFonts w:eastAsia="Arial"/>
                <w:b/>
                <w:bCs/>
                <w:sz w:val="20"/>
                <w:szCs w:val="20"/>
              </w:rPr>
              <w:t>6</w:t>
            </w:r>
          </w:p>
        </w:tc>
        <w:tc>
          <w:tcPr>
            <w:tcW w:w="3159" w:type="dxa"/>
            <w:tcBorders>
              <w:top w:val="single" w:sz="4" w:space="0" w:color="000000"/>
              <w:left w:val="single" w:sz="4" w:space="0" w:color="000000"/>
              <w:bottom w:val="single" w:sz="4" w:space="0" w:color="000000"/>
              <w:right w:val="single" w:sz="4" w:space="0" w:color="000000"/>
            </w:tcBorders>
            <w:vAlign w:val="center"/>
          </w:tcPr>
          <w:p w14:paraId="357D2E4D" w14:textId="77777777" w:rsidR="005A1E4D" w:rsidRDefault="00BE2B4B">
            <w:pPr>
              <w:contextualSpacing/>
              <w:rPr>
                <w:rFonts w:eastAsia="Arial"/>
                <w:b/>
                <w:bCs/>
                <w:i/>
                <w:iCs/>
                <w:sz w:val="20"/>
                <w:szCs w:val="20"/>
              </w:rPr>
            </w:pPr>
            <w:r>
              <w:rPr>
                <w:rFonts w:eastAsia="Arial"/>
                <w:b/>
                <w:bCs/>
                <w:sz w:val="20"/>
                <w:szCs w:val="20"/>
                <w:lang w:eastAsia="pl-PL"/>
              </w:rPr>
              <w:t>Umowa nr CRU/DT/…/2025</w:t>
            </w:r>
          </w:p>
        </w:tc>
      </w:tr>
      <w:tr w:rsidR="005A1E4D" w14:paraId="357D2E51" w14:textId="77777777">
        <w:trPr>
          <w:trHeight w:val="914"/>
          <w:jc w:val="center"/>
        </w:trPr>
        <w:tc>
          <w:tcPr>
            <w:tcW w:w="3512" w:type="dxa"/>
            <w:vMerge/>
            <w:tcBorders>
              <w:top w:val="single" w:sz="4" w:space="0" w:color="000000"/>
              <w:left w:val="single" w:sz="4" w:space="0" w:color="000000"/>
              <w:bottom w:val="single" w:sz="4" w:space="0" w:color="000000"/>
              <w:right w:val="single" w:sz="4" w:space="0" w:color="000000"/>
            </w:tcBorders>
          </w:tcPr>
          <w:p w14:paraId="357D2E4F" w14:textId="77777777" w:rsidR="005A1E4D" w:rsidRDefault="005A1E4D">
            <w:pPr>
              <w:contextualSpacing/>
              <w:rPr>
                <w:b/>
                <w:i/>
                <w:smallCaps/>
                <w:sz w:val="20"/>
                <w:szCs w:val="20"/>
              </w:rPr>
            </w:pPr>
          </w:p>
        </w:tc>
        <w:tc>
          <w:tcPr>
            <w:tcW w:w="5542" w:type="dxa"/>
            <w:gridSpan w:val="2"/>
            <w:tcBorders>
              <w:top w:val="single" w:sz="4" w:space="0" w:color="000000"/>
              <w:left w:val="single" w:sz="4" w:space="0" w:color="000000"/>
              <w:bottom w:val="single" w:sz="4" w:space="0" w:color="000000"/>
              <w:right w:val="single" w:sz="4" w:space="0" w:color="000000"/>
            </w:tcBorders>
            <w:vAlign w:val="center"/>
          </w:tcPr>
          <w:p w14:paraId="357D2E50" w14:textId="77777777" w:rsidR="005A1E4D" w:rsidRDefault="00BE2B4B">
            <w:pPr>
              <w:contextualSpacing/>
              <w:rPr>
                <w:rFonts w:eastAsia="Arial"/>
                <w:b/>
                <w:bCs/>
                <w:i/>
                <w:iCs/>
                <w:smallCaps/>
                <w:sz w:val="20"/>
                <w:szCs w:val="20"/>
              </w:rPr>
            </w:pPr>
            <w:r>
              <w:rPr>
                <w:rFonts w:eastAsia="Arial"/>
                <w:b/>
                <w:bCs/>
                <w:sz w:val="20"/>
                <w:szCs w:val="20"/>
              </w:rPr>
              <w:t>Wzór protokołu odbioru</w:t>
            </w:r>
          </w:p>
        </w:tc>
      </w:tr>
    </w:tbl>
    <w:p w14:paraId="357D2E52" w14:textId="77777777" w:rsidR="005A1E4D" w:rsidRDefault="005A1E4D">
      <w:pPr>
        <w:pStyle w:val="Tekstpodstawowy"/>
        <w:tabs>
          <w:tab w:val="left" w:leader="dot" w:pos="3402"/>
          <w:tab w:val="left" w:leader="dot" w:pos="6804"/>
          <w:tab w:val="left" w:leader="dot" w:pos="7938"/>
        </w:tabs>
        <w:spacing w:line="276" w:lineRule="auto"/>
        <w:rPr>
          <w:rFonts w:ascii="Arial" w:eastAsia="Arial" w:hAnsi="Arial" w:cs="Arial"/>
          <w:sz w:val="20"/>
          <w:szCs w:val="20"/>
        </w:rPr>
      </w:pPr>
    </w:p>
    <w:p w14:paraId="357D2E53" w14:textId="77777777" w:rsidR="005A1E4D" w:rsidRDefault="00BE2B4B">
      <w:pPr>
        <w:pStyle w:val="Tekstpodstawowy"/>
        <w:tabs>
          <w:tab w:val="left" w:leader="dot" w:pos="3402"/>
          <w:tab w:val="left" w:leader="dot" w:pos="6804"/>
          <w:tab w:val="left" w:leader="dot" w:pos="7938"/>
        </w:tabs>
        <w:spacing w:line="276" w:lineRule="auto"/>
        <w:rPr>
          <w:rFonts w:ascii="Arial" w:eastAsia="Arial" w:hAnsi="Arial" w:cs="Arial"/>
          <w:sz w:val="20"/>
          <w:szCs w:val="20"/>
        </w:rPr>
      </w:pPr>
      <w:r>
        <w:rPr>
          <w:rFonts w:ascii="Arial" w:eastAsia="Arial" w:hAnsi="Arial" w:cs="Arial"/>
          <w:sz w:val="20"/>
          <w:szCs w:val="20"/>
        </w:rPr>
        <w:t xml:space="preserve">Spisany pomiędzy: </w:t>
      </w:r>
    </w:p>
    <w:p w14:paraId="357D2E54" w14:textId="77777777" w:rsidR="005A1E4D" w:rsidRDefault="00BE2B4B">
      <w:pPr>
        <w:tabs>
          <w:tab w:val="left" w:leader="dot" w:pos="3969"/>
          <w:tab w:val="left" w:leader="dot" w:pos="7371"/>
          <w:tab w:val="left" w:leader="dot" w:pos="10206"/>
        </w:tabs>
        <w:rPr>
          <w:rFonts w:eastAsia="Arial"/>
          <w:b/>
          <w:bCs/>
          <w:sz w:val="20"/>
          <w:szCs w:val="20"/>
        </w:rPr>
      </w:pPr>
      <w:r>
        <w:rPr>
          <w:rFonts w:eastAsia="Arial"/>
          <w:b/>
          <w:bCs/>
          <w:sz w:val="20"/>
          <w:szCs w:val="20"/>
        </w:rPr>
        <w:t xml:space="preserve">Zamawiającym: </w:t>
      </w:r>
    </w:p>
    <w:p w14:paraId="357D2E55" w14:textId="77777777" w:rsidR="005A1E4D" w:rsidRDefault="00BE2B4B">
      <w:pPr>
        <w:rPr>
          <w:rFonts w:eastAsia="Arial"/>
          <w:b/>
          <w:bCs/>
          <w:sz w:val="20"/>
          <w:szCs w:val="20"/>
        </w:rPr>
      </w:pPr>
      <w:r>
        <w:rPr>
          <w:rFonts w:eastAsia="Arial"/>
          <w:b/>
          <w:bCs/>
          <w:sz w:val="20"/>
          <w:szCs w:val="20"/>
        </w:rPr>
        <w:t>„Koleje Małopolskie” sp. z o.o.</w:t>
      </w:r>
      <w:r>
        <w:rPr>
          <w:rFonts w:eastAsia="Arial"/>
          <w:sz w:val="20"/>
          <w:szCs w:val="20"/>
        </w:rPr>
        <w:t xml:space="preserve"> z siedzibą w Krakowie, ul. Wodna 2, 30-556 Kraków, adres korespondencyjny:</w:t>
      </w:r>
      <w:r>
        <w:rPr>
          <w:rFonts w:eastAsia="Arial"/>
          <w:b/>
          <w:bCs/>
          <w:sz w:val="20"/>
          <w:szCs w:val="20"/>
        </w:rPr>
        <w:t xml:space="preserve"> „Koleje Małopolskie” sp. z o.o., ul. Wodna 2, 30-556 Kraków, </w:t>
      </w:r>
      <w:r>
        <w:rPr>
          <w:rFonts w:eastAsia="Arial"/>
          <w:sz w:val="20"/>
          <w:szCs w:val="20"/>
        </w:rPr>
        <w:t>reprezentowaną przez:</w:t>
      </w:r>
    </w:p>
    <w:p w14:paraId="357D2E56" w14:textId="77777777" w:rsidR="005A1E4D" w:rsidRDefault="00BE2B4B">
      <w:pPr>
        <w:rPr>
          <w:rFonts w:eastAsia="Arial"/>
          <w:sz w:val="20"/>
          <w:szCs w:val="20"/>
        </w:rPr>
      </w:pPr>
      <w:r>
        <w:rPr>
          <w:rFonts w:eastAsia="Arial"/>
          <w:sz w:val="20"/>
          <w:szCs w:val="20"/>
        </w:rPr>
        <w:t>………………………………………………………………………………</w:t>
      </w:r>
    </w:p>
    <w:p w14:paraId="357D2E57" w14:textId="77777777" w:rsidR="005A1E4D" w:rsidRDefault="00BE2B4B">
      <w:pPr>
        <w:tabs>
          <w:tab w:val="left" w:leader="dot" w:pos="3969"/>
          <w:tab w:val="left" w:leader="dot" w:pos="7371"/>
          <w:tab w:val="left" w:leader="dot" w:pos="10206"/>
        </w:tabs>
        <w:rPr>
          <w:rFonts w:eastAsia="Arial"/>
          <w:sz w:val="20"/>
          <w:szCs w:val="20"/>
        </w:rPr>
      </w:pPr>
      <w:r>
        <w:rPr>
          <w:rFonts w:eastAsia="Arial"/>
          <w:sz w:val="20"/>
          <w:szCs w:val="20"/>
        </w:rPr>
        <w:t>a</w:t>
      </w:r>
    </w:p>
    <w:p w14:paraId="357D2E58" w14:textId="77777777" w:rsidR="005A1E4D" w:rsidRDefault="00BE2B4B">
      <w:pPr>
        <w:pStyle w:val="Tekstpodstawowy"/>
        <w:tabs>
          <w:tab w:val="left" w:leader="dot" w:pos="3402"/>
          <w:tab w:val="left" w:leader="dot" w:pos="6804"/>
          <w:tab w:val="left" w:leader="dot" w:pos="7938"/>
        </w:tabs>
        <w:spacing w:line="276" w:lineRule="auto"/>
        <w:rPr>
          <w:rFonts w:ascii="Arial" w:eastAsia="Arial" w:hAnsi="Arial" w:cs="Arial"/>
          <w:b/>
          <w:bCs/>
          <w:sz w:val="20"/>
          <w:szCs w:val="20"/>
        </w:rPr>
      </w:pPr>
      <w:r>
        <w:rPr>
          <w:rFonts w:ascii="Arial" w:eastAsia="Arial" w:hAnsi="Arial" w:cs="Arial"/>
          <w:b/>
          <w:bCs/>
          <w:sz w:val="20"/>
          <w:szCs w:val="20"/>
        </w:rPr>
        <w:t>Wykonawcą :</w:t>
      </w:r>
    </w:p>
    <w:p w14:paraId="357D2E59" w14:textId="77777777" w:rsidR="005A1E4D" w:rsidRDefault="00BE2B4B">
      <w:pPr>
        <w:tabs>
          <w:tab w:val="left" w:leader="dot" w:pos="3969"/>
          <w:tab w:val="left" w:leader="dot" w:pos="7371"/>
          <w:tab w:val="left" w:leader="dot" w:pos="10206"/>
        </w:tabs>
        <w:rPr>
          <w:rFonts w:eastAsia="Arial"/>
          <w:sz w:val="20"/>
          <w:szCs w:val="20"/>
        </w:rPr>
      </w:pPr>
      <w:r>
        <w:rPr>
          <w:rFonts w:eastAsia="Arial"/>
          <w:sz w:val="20"/>
          <w:szCs w:val="20"/>
        </w:rPr>
        <w:t>………………………………………………………………………………………………............................................................... z siedzibą w……………………....ul. ……………………………….</w:t>
      </w:r>
    </w:p>
    <w:p w14:paraId="357D2E5A" w14:textId="77777777" w:rsidR="005A1E4D" w:rsidRDefault="00BE2B4B">
      <w:pPr>
        <w:tabs>
          <w:tab w:val="left" w:leader="dot" w:pos="3969"/>
          <w:tab w:val="left" w:leader="dot" w:pos="7371"/>
          <w:tab w:val="left" w:leader="dot" w:pos="10206"/>
        </w:tabs>
        <w:rPr>
          <w:rFonts w:eastAsia="Arial"/>
          <w:sz w:val="20"/>
          <w:szCs w:val="20"/>
        </w:rPr>
      </w:pPr>
      <w:r>
        <w:rPr>
          <w:rFonts w:eastAsia="Arial"/>
          <w:sz w:val="20"/>
          <w:szCs w:val="20"/>
        </w:rPr>
        <w:t>reprezentowanym przez:</w:t>
      </w:r>
    </w:p>
    <w:p w14:paraId="357D2E5B" w14:textId="77777777" w:rsidR="005A1E4D" w:rsidRDefault="00BE2B4B">
      <w:pPr>
        <w:rPr>
          <w:rFonts w:eastAsia="Arial"/>
          <w:sz w:val="20"/>
          <w:szCs w:val="20"/>
        </w:rPr>
      </w:pPr>
      <w:r>
        <w:rPr>
          <w:rFonts w:eastAsia="Arial"/>
          <w:sz w:val="20"/>
          <w:szCs w:val="20"/>
        </w:rPr>
        <w:t>……………………………………………………………………………..</w:t>
      </w:r>
    </w:p>
    <w:p w14:paraId="357D2E5C" w14:textId="77777777" w:rsidR="005A1E4D" w:rsidRDefault="005A1E4D">
      <w:pPr>
        <w:rPr>
          <w:rFonts w:eastAsia="Arial"/>
          <w:b/>
          <w:bCs/>
          <w:sz w:val="20"/>
          <w:szCs w:val="20"/>
        </w:rPr>
      </w:pPr>
    </w:p>
    <w:p w14:paraId="357D2E5D" w14:textId="77777777" w:rsidR="005A1E4D" w:rsidRDefault="00BE2B4B">
      <w:pPr>
        <w:pStyle w:val="OPZ-1"/>
        <w:rPr>
          <w:rFonts w:eastAsia="Arial"/>
          <w:sz w:val="20"/>
        </w:rPr>
      </w:pPr>
      <w:r>
        <w:rPr>
          <w:rFonts w:eastAsia="Arial"/>
          <w:sz w:val="20"/>
        </w:rPr>
        <w:t>Wykonawca wykonał / nie wykonał</w:t>
      </w:r>
      <w:r>
        <w:rPr>
          <w:rFonts w:eastAsia="Arial"/>
          <w:sz w:val="20"/>
          <w:vertAlign w:val="superscript"/>
        </w:rPr>
        <w:t>*</w:t>
      </w:r>
      <w:r>
        <w:rPr>
          <w:rFonts w:eastAsia="Arial"/>
          <w:sz w:val="20"/>
        </w:rPr>
        <w:t xml:space="preserve"> przedmiotu Umowy zgodnie z warunkami zawartymi w postanowieniach Umowy nr ………………………………………………………………….... </w:t>
      </w:r>
    </w:p>
    <w:p w14:paraId="357D2E5E" w14:textId="77777777" w:rsidR="005A1E4D" w:rsidRDefault="00BE2B4B">
      <w:pPr>
        <w:pStyle w:val="OPZ-1"/>
        <w:rPr>
          <w:rFonts w:eastAsia="Arial"/>
          <w:sz w:val="20"/>
        </w:rPr>
      </w:pPr>
      <w:r>
        <w:rPr>
          <w:rFonts w:eastAsia="Arial"/>
          <w:sz w:val="20"/>
        </w:rPr>
        <w:t>Zamawiający potwierdza / nie potwierdza</w:t>
      </w:r>
      <w:r>
        <w:rPr>
          <w:rStyle w:val="Odwoanieprzypisudolnego"/>
          <w:rFonts w:eastAsia="Arial"/>
          <w:sz w:val="20"/>
        </w:rPr>
        <w:footnoteReference w:customMarkFollows="1" w:id="2"/>
        <w:t>*</w:t>
      </w:r>
      <w:r>
        <w:rPr>
          <w:rFonts w:eastAsia="Arial"/>
          <w:sz w:val="20"/>
        </w:rPr>
        <w:t xml:space="preserve"> wykonanie/a przedmiotu Umowy zgodnie z postanowieniami Umowy nr ………………………………………………... oraz wyraża zgodę / nie wyraża zgody</w:t>
      </w:r>
      <w:r>
        <w:rPr>
          <w:rFonts w:eastAsia="Arial"/>
          <w:sz w:val="20"/>
          <w:vertAlign w:val="superscript"/>
        </w:rPr>
        <w:t>*</w:t>
      </w:r>
      <w:r>
        <w:rPr>
          <w:rFonts w:eastAsia="Arial"/>
          <w:sz w:val="20"/>
        </w:rPr>
        <w:t xml:space="preserve"> na wystawienie przez Wykonawcę faktury VAT. </w:t>
      </w:r>
    </w:p>
    <w:p w14:paraId="357D2E5F" w14:textId="77777777" w:rsidR="005A1E4D" w:rsidRDefault="00BE2B4B">
      <w:pPr>
        <w:pStyle w:val="OPZ-1"/>
        <w:rPr>
          <w:rFonts w:eastAsia="Arial"/>
          <w:sz w:val="20"/>
        </w:rPr>
      </w:pPr>
      <w:r>
        <w:rPr>
          <w:rFonts w:eastAsia="Arial"/>
          <w:sz w:val="20"/>
        </w:rPr>
        <w:t>Termin wykonania przedmiotu Umowy został / nie został</w:t>
      </w:r>
      <w:r>
        <w:rPr>
          <w:rFonts w:eastAsia="Arial"/>
          <w:sz w:val="20"/>
          <w:vertAlign w:val="superscript"/>
        </w:rPr>
        <w:t>*</w:t>
      </w:r>
      <w:r>
        <w:rPr>
          <w:rFonts w:eastAsia="Arial"/>
          <w:sz w:val="20"/>
        </w:rPr>
        <w:t xml:space="preserve"> dotrzymany. </w:t>
      </w:r>
    </w:p>
    <w:p w14:paraId="357D2E60" w14:textId="77777777" w:rsidR="005A1E4D" w:rsidRDefault="00BE2B4B">
      <w:pPr>
        <w:pStyle w:val="OPZ-1"/>
        <w:rPr>
          <w:rFonts w:eastAsia="Arial"/>
          <w:sz w:val="20"/>
        </w:rPr>
      </w:pPr>
      <w:r>
        <w:rPr>
          <w:rFonts w:eastAsia="Arial"/>
          <w:sz w:val="20"/>
        </w:rPr>
        <w:t>Zamawiający wnosi zastrzeżenia / nie wnosi zastrzeżeń</w:t>
      </w:r>
      <w:r>
        <w:rPr>
          <w:rFonts w:eastAsia="Arial"/>
          <w:sz w:val="20"/>
          <w:vertAlign w:val="superscript"/>
        </w:rPr>
        <w:t>*</w:t>
      </w:r>
      <w:r>
        <w:rPr>
          <w:rFonts w:eastAsia="Arial"/>
          <w:sz w:val="20"/>
        </w:rPr>
        <w:t xml:space="preserve">. </w:t>
      </w:r>
    </w:p>
    <w:p w14:paraId="357D2E61" w14:textId="77777777" w:rsidR="005A1E4D" w:rsidRDefault="005A1E4D">
      <w:pPr>
        <w:pStyle w:val="WW-Tekstblokowy"/>
        <w:spacing w:line="276" w:lineRule="auto"/>
        <w:ind w:left="0"/>
        <w:rPr>
          <w:rFonts w:eastAsia="Arial" w:cs="Arial"/>
          <w:b/>
          <w:bCs/>
          <w:sz w:val="20"/>
        </w:rPr>
      </w:pPr>
    </w:p>
    <w:p w14:paraId="357D2E62" w14:textId="77777777" w:rsidR="005A1E4D" w:rsidRDefault="00BE2B4B">
      <w:pPr>
        <w:pStyle w:val="WW-Tekstblokowy"/>
        <w:spacing w:line="276" w:lineRule="auto"/>
        <w:ind w:left="0" w:right="0"/>
        <w:rPr>
          <w:rFonts w:eastAsia="Arial" w:cs="Arial"/>
          <w:sz w:val="20"/>
        </w:rPr>
      </w:pPr>
      <w:r>
        <w:rPr>
          <w:rFonts w:eastAsia="Arial" w:cs="Arial"/>
          <w:b/>
          <w:bCs/>
          <w:sz w:val="20"/>
        </w:rPr>
        <w:t>Uwagi / Zastrzeżenia Zamawiającego</w:t>
      </w:r>
      <w:r>
        <w:rPr>
          <w:rFonts w:eastAsia="Arial" w:cs="Arial"/>
          <w:sz w:val="20"/>
        </w:rPr>
        <w:t xml:space="preserve">: </w:t>
      </w:r>
    </w:p>
    <w:p w14:paraId="357D2E63" w14:textId="77777777" w:rsidR="005A1E4D" w:rsidRDefault="00BE2B4B">
      <w:pPr>
        <w:pStyle w:val="WW-Tekstblokowy"/>
        <w:spacing w:line="276" w:lineRule="auto"/>
        <w:ind w:left="0" w:right="0"/>
        <w:rPr>
          <w:rFonts w:eastAsia="Arial" w:cs="Arial"/>
          <w:sz w:val="20"/>
        </w:rPr>
      </w:pPr>
      <w:r>
        <w:rPr>
          <w:rFonts w:eastAsia="Arial" w:cs="Arial"/>
          <w:sz w:val="20"/>
        </w:rPr>
        <w:t>………………………………………………………………………………………………..................................................................................................................................................................................................</w:t>
      </w:r>
    </w:p>
    <w:p w14:paraId="357D2E64" w14:textId="77777777" w:rsidR="005A1E4D" w:rsidRDefault="005A1E4D">
      <w:pPr>
        <w:pStyle w:val="WW-Tekstblokowy"/>
        <w:spacing w:line="276" w:lineRule="auto"/>
        <w:ind w:left="0" w:right="0"/>
        <w:rPr>
          <w:rFonts w:eastAsia="Arial" w:cs="Arial"/>
          <w:sz w:val="20"/>
        </w:rPr>
      </w:pPr>
    </w:p>
    <w:p w14:paraId="357D2E65" w14:textId="77777777" w:rsidR="005A1E4D" w:rsidRDefault="00BE2B4B">
      <w:pPr>
        <w:pStyle w:val="WW-Tekstblokowy"/>
        <w:spacing w:line="276" w:lineRule="auto"/>
        <w:ind w:left="0" w:right="0"/>
        <w:rPr>
          <w:rFonts w:eastAsia="Arial" w:cs="Arial"/>
          <w:sz w:val="20"/>
        </w:rPr>
      </w:pPr>
      <w:r>
        <w:rPr>
          <w:rFonts w:eastAsia="Arial" w:cs="Arial"/>
          <w:sz w:val="20"/>
        </w:rPr>
        <w:t>Protokół sporządzono i podpisano w dwóch jednobrzmiących egzemplarzach, po jednym dla każdej ze Stron.</w:t>
      </w:r>
    </w:p>
    <w:p w14:paraId="357D2E66" w14:textId="77777777" w:rsidR="005A1E4D" w:rsidRDefault="005A1E4D">
      <w:pPr>
        <w:pStyle w:val="WW-Tekstblokowy"/>
        <w:spacing w:line="276" w:lineRule="auto"/>
        <w:ind w:left="0" w:right="0"/>
        <w:rPr>
          <w:rFonts w:eastAsia="Arial" w:cs="Arial"/>
          <w:sz w:val="20"/>
        </w:rPr>
      </w:pPr>
    </w:p>
    <w:p w14:paraId="357D2E67" w14:textId="77777777" w:rsidR="005A1E4D" w:rsidRDefault="005A1E4D">
      <w:pPr>
        <w:tabs>
          <w:tab w:val="left" w:pos="5670"/>
          <w:tab w:val="left" w:pos="8505"/>
        </w:tabs>
        <w:rPr>
          <w:rFonts w:eastAsia="Arial"/>
          <w:b/>
          <w:bCs/>
          <w:sz w:val="20"/>
          <w:szCs w:val="20"/>
        </w:rPr>
      </w:pPr>
    </w:p>
    <w:p w14:paraId="357D2E68" w14:textId="77777777" w:rsidR="005A1E4D" w:rsidRDefault="005A1E4D">
      <w:pPr>
        <w:tabs>
          <w:tab w:val="left" w:pos="5670"/>
          <w:tab w:val="left" w:pos="8505"/>
        </w:tabs>
        <w:rPr>
          <w:rFonts w:eastAsia="Arial"/>
          <w:b/>
          <w:bCs/>
          <w:sz w:val="20"/>
          <w:szCs w:val="20"/>
        </w:rPr>
      </w:pPr>
    </w:p>
    <w:p w14:paraId="357D2E69" w14:textId="77777777" w:rsidR="005A1E4D" w:rsidRDefault="005A1E4D">
      <w:pPr>
        <w:tabs>
          <w:tab w:val="left" w:pos="5670"/>
          <w:tab w:val="left" w:pos="8505"/>
        </w:tabs>
        <w:rPr>
          <w:rFonts w:eastAsia="Arial"/>
          <w:b/>
          <w:bCs/>
          <w:sz w:val="20"/>
          <w:szCs w:val="20"/>
        </w:rPr>
      </w:pPr>
    </w:p>
    <w:p w14:paraId="357D2E6A" w14:textId="77777777" w:rsidR="005A1E4D" w:rsidRDefault="005A1E4D">
      <w:pPr>
        <w:tabs>
          <w:tab w:val="left" w:pos="5670"/>
          <w:tab w:val="left" w:pos="8505"/>
        </w:tabs>
        <w:rPr>
          <w:rFonts w:eastAsia="Arial"/>
          <w:b/>
          <w:bCs/>
          <w:sz w:val="20"/>
          <w:szCs w:val="20"/>
        </w:rPr>
      </w:pPr>
    </w:p>
    <w:p w14:paraId="357D2E6B" w14:textId="77777777" w:rsidR="005A1E4D" w:rsidRDefault="00BE2B4B">
      <w:pPr>
        <w:tabs>
          <w:tab w:val="left" w:pos="567"/>
          <w:tab w:val="left" w:leader="dot" w:pos="3402"/>
          <w:tab w:val="left" w:pos="5670"/>
          <w:tab w:val="left" w:leader="dot" w:pos="8505"/>
        </w:tabs>
        <w:rPr>
          <w:rFonts w:eastAsia="Arial"/>
          <w:b/>
          <w:bCs/>
          <w:sz w:val="20"/>
          <w:szCs w:val="20"/>
        </w:rPr>
      </w:pPr>
      <w:r>
        <w:rPr>
          <w:b/>
          <w:sz w:val="20"/>
          <w:szCs w:val="20"/>
        </w:rPr>
        <w:tab/>
      </w:r>
      <w:r>
        <w:rPr>
          <w:b/>
          <w:sz w:val="20"/>
          <w:szCs w:val="20"/>
        </w:rPr>
        <w:tab/>
      </w:r>
      <w:r>
        <w:rPr>
          <w:b/>
          <w:sz w:val="20"/>
          <w:szCs w:val="20"/>
        </w:rPr>
        <w:tab/>
      </w:r>
      <w:r>
        <w:rPr>
          <w:b/>
          <w:sz w:val="20"/>
          <w:szCs w:val="20"/>
        </w:rPr>
        <w:tab/>
      </w:r>
    </w:p>
    <w:p w14:paraId="357D2E6C" w14:textId="77777777" w:rsidR="005A1E4D" w:rsidRDefault="00BE2B4B">
      <w:pPr>
        <w:ind w:left="709" w:firstLine="709"/>
        <w:rPr>
          <w:rFonts w:eastAsia="Arial"/>
          <w:b/>
          <w:bCs/>
          <w:sz w:val="20"/>
          <w:szCs w:val="20"/>
        </w:rPr>
      </w:pPr>
      <w:r>
        <w:rPr>
          <w:rFonts w:eastAsia="Arial"/>
          <w:b/>
          <w:bCs/>
          <w:sz w:val="20"/>
          <w:szCs w:val="20"/>
        </w:rPr>
        <w:t>WYKONAWCA</w:t>
      </w:r>
      <w:r>
        <w:tab/>
      </w:r>
      <w:r>
        <w:tab/>
      </w:r>
      <w:r>
        <w:tab/>
      </w:r>
      <w:r>
        <w:tab/>
      </w:r>
      <w:r>
        <w:tab/>
      </w:r>
      <w:r>
        <w:tab/>
      </w:r>
      <w:r>
        <w:rPr>
          <w:rFonts w:eastAsia="Arial"/>
          <w:b/>
          <w:bCs/>
          <w:sz w:val="20"/>
          <w:szCs w:val="20"/>
        </w:rPr>
        <w:t>ZAMAWIAJĄCY</w:t>
      </w:r>
    </w:p>
    <w:p w14:paraId="357D2E6D" w14:textId="77777777" w:rsidR="005A1E4D" w:rsidRDefault="005A1E4D"/>
    <w:sectPr w:rsidR="005A1E4D">
      <w:headerReference w:type="default" r:id="rId14"/>
      <w:footerReference w:type="default" r:id="rId15"/>
      <w:headerReference w:type="first" r:id="rId16"/>
      <w:footerReference w:type="first" r:id="rId17"/>
      <w:pgSz w:w="11906" w:h="16838"/>
      <w:pgMar w:top="1418" w:right="1418" w:bottom="1758" w:left="1418" w:header="1134" w:footer="1701"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8BEC37" w14:textId="77777777" w:rsidR="0046517A" w:rsidRDefault="0046517A">
      <w:pPr>
        <w:spacing w:line="240" w:lineRule="auto"/>
      </w:pPr>
      <w:r>
        <w:separator/>
      </w:r>
    </w:p>
  </w:endnote>
  <w:endnote w:type="continuationSeparator" w:id="0">
    <w:p w14:paraId="317CA13E" w14:textId="77777777" w:rsidR="0046517A" w:rsidRDefault="0046517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iberation Serif">
    <w:altName w:val="Times New Roman"/>
    <w:charset w:val="EE"/>
    <w:family w:val="roman"/>
    <w:pitch w:val="variable"/>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Liberation Sans">
    <w:altName w:val="Arial"/>
    <w:charset w:val="EE"/>
    <w:family w:val="swiss"/>
    <w:pitch w:val="variable"/>
  </w:font>
  <w:font w:name="Microsoft YaHei">
    <w:panose1 w:val="020B0503020204020204"/>
    <w:charset w:val="86"/>
    <w:family w:val="swiss"/>
    <w:pitch w:val="variable"/>
    <w:sig w:usb0="80000287" w:usb1="2ACF3C50" w:usb2="00000016" w:usb3="00000000" w:csb0="0004001F" w:csb1="00000000"/>
  </w:font>
  <w:font w:name="Times">
    <w:panose1 w:val="02020603050405020304"/>
    <w:charset w:val="EE"/>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Scada">
    <w:altName w:val="Cambria"/>
    <w:charset w:val="EE"/>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666835273"/>
      <w:docPartObj>
        <w:docPartGallery w:val="Page Numbers (Top of Page)"/>
        <w:docPartUnique/>
      </w:docPartObj>
    </w:sdtPr>
    <w:sdtContent>
      <w:p w14:paraId="357D2E82" w14:textId="77777777" w:rsidR="005A1E4D" w:rsidRDefault="005A1E4D">
        <w:pPr>
          <w:pStyle w:val="Stopka"/>
          <w:jc w:val="right"/>
        </w:pPr>
      </w:p>
      <w:p w14:paraId="357D2E83" w14:textId="77777777" w:rsidR="005A1E4D" w:rsidRDefault="00BE2B4B">
        <w:pPr>
          <w:pStyle w:val="Stopka"/>
          <w:jc w:val="right"/>
        </w:pPr>
        <w:r>
          <w:rPr>
            <w:sz w:val="18"/>
            <w:szCs w:val="18"/>
          </w:rPr>
          <w:t xml:space="preserve">Strona </w:t>
        </w:r>
        <w:r>
          <w:rPr>
            <w:b/>
            <w:bCs/>
            <w:sz w:val="18"/>
            <w:szCs w:val="18"/>
          </w:rPr>
          <w:fldChar w:fldCharType="begin"/>
        </w:r>
        <w:r>
          <w:rPr>
            <w:b/>
            <w:bCs/>
            <w:sz w:val="18"/>
            <w:szCs w:val="18"/>
          </w:rPr>
          <w:instrText xml:space="preserve"> PAGE </w:instrText>
        </w:r>
        <w:r>
          <w:rPr>
            <w:b/>
            <w:bCs/>
            <w:sz w:val="18"/>
            <w:szCs w:val="18"/>
          </w:rPr>
          <w:fldChar w:fldCharType="separate"/>
        </w:r>
        <w:r>
          <w:rPr>
            <w:b/>
            <w:bCs/>
            <w:sz w:val="18"/>
            <w:szCs w:val="18"/>
          </w:rPr>
          <w:t>30</w:t>
        </w:r>
        <w:r>
          <w:rPr>
            <w:b/>
            <w:bCs/>
            <w:sz w:val="18"/>
            <w:szCs w:val="18"/>
          </w:rPr>
          <w:fldChar w:fldCharType="end"/>
        </w:r>
        <w:r>
          <w:rPr>
            <w:sz w:val="18"/>
            <w:szCs w:val="18"/>
          </w:rPr>
          <w:t xml:space="preserve"> z </w:t>
        </w:r>
        <w:r>
          <w:rPr>
            <w:b/>
            <w:bCs/>
            <w:sz w:val="18"/>
            <w:szCs w:val="18"/>
          </w:rPr>
          <w:fldChar w:fldCharType="begin"/>
        </w:r>
        <w:r>
          <w:rPr>
            <w:b/>
            <w:bCs/>
            <w:sz w:val="18"/>
            <w:szCs w:val="18"/>
          </w:rPr>
          <w:instrText xml:space="preserve"> NUMPAGES </w:instrText>
        </w:r>
        <w:r>
          <w:rPr>
            <w:b/>
            <w:bCs/>
            <w:sz w:val="18"/>
            <w:szCs w:val="18"/>
          </w:rPr>
          <w:fldChar w:fldCharType="separate"/>
        </w:r>
        <w:r>
          <w:rPr>
            <w:b/>
            <w:bCs/>
            <w:sz w:val="18"/>
            <w:szCs w:val="18"/>
          </w:rPr>
          <w:t>30</w:t>
        </w:r>
        <w:r>
          <w:rPr>
            <w:b/>
            <w:bCs/>
            <w:sz w:val="18"/>
            <w:szCs w:val="18"/>
          </w:rPr>
          <w:fldChar w:fldCharType="end"/>
        </w:r>
      </w:p>
    </w:sdtContent>
  </w:sdt>
  <w:p w14:paraId="357D2E84" w14:textId="17FA2275" w:rsidR="005A1E4D" w:rsidRDefault="003F6CC2">
    <w:pPr>
      <w:pStyle w:val="Stopka"/>
    </w:pPr>
    <w:r>
      <w:rPr>
        <w:noProof/>
      </w:rPr>
      <mc:AlternateContent>
        <mc:Choice Requires="wps">
          <w:drawing>
            <wp:anchor distT="0" distB="0" distL="635" distR="0" simplePos="0" relativeHeight="251658243" behindDoc="1" locked="0" layoutInCell="0" allowOverlap="1" wp14:anchorId="3EE86054" wp14:editId="4E226143">
              <wp:simplePos x="0" y="0"/>
              <wp:positionH relativeFrom="margin">
                <wp:align>center</wp:align>
              </wp:positionH>
              <wp:positionV relativeFrom="paragraph">
                <wp:posOffset>184785</wp:posOffset>
              </wp:positionV>
              <wp:extent cx="7559675" cy="1080770"/>
              <wp:effectExtent l="0" t="0" r="0" b="0"/>
              <wp:wrapNone/>
              <wp:docPr id="1981062381" name="Prostokąt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108077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wps:style>
                    <wps:txbx>
                      <w:txbxContent>
                        <w:tbl>
                          <w:tblPr>
                            <w:tblStyle w:val="Tabela-Siatka"/>
                            <w:tblW w:w="10711" w:type="dxa"/>
                            <w:jc w:val="center"/>
                            <w:tblLayout w:type="fixed"/>
                            <w:tblLook w:val="04A0" w:firstRow="1" w:lastRow="0" w:firstColumn="1" w:lastColumn="0" w:noHBand="0" w:noVBand="1"/>
                          </w:tblPr>
                          <w:tblGrid>
                            <w:gridCol w:w="3428"/>
                            <w:gridCol w:w="238"/>
                            <w:gridCol w:w="236"/>
                            <w:gridCol w:w="4252"/>
                            <w:gridCol w:w="238"/>
                            <w:gridCol w:w="236"/>
                            <w:gridCol w:w="836"/>
                            <w:gridCol w:w="1247"/>
                          </w:tblGrid>
                          <w:tr w:rsidR="005A1E4D" w14:paraId="357D2EAA" w14:textId="77777777">
                            <w:trPr>
                              <w:jc w:val="center"/>
                            </w:trPr>
                            <w:tc>
                              <w:tcPr>
                                <w:tcW w:w="3428" w:type="dxa"/>
                                <w:tcBorders>
                                  <w:top w:val="nil"/>
                                  <w:left w:val="nil"/>
                                  <w:bottom w:val="nil"/>
                                  <w:right w:val="nil"/>
                                </w:tcBorders>
                                <w:vAlign w:val="bottom"/>
                              </w:tcPr>
                              <w:p w14:paraId="357D2E99" w14:textId="77777777" w:rsidR="005A1E4D" w:rsidRDefault="00BE2B4B">
                                <w:pPr>
                                  <w:pStyle w:val="Stopka"/>
                                  <w:jc w:val="left"/>
                                  <w:rPr>
                                    <w:b/>
                                    <w:color w:val="FFFFFF" w:themeColor="background1"/>
                                    <w:sz w:val="16"/>
                                    <w:szCs w:val="18"/>
                                  </w:rPr>
                                </w:pPr>
                                <w:r>
                                  <w:rPr>
                                    <w:rFonts w:eastAsia="Calibri"/>
                                    <w:b/>
                                    <w:color w:val="FFFFFF" w:themeColor="background1"/>
                                    <w:sz w:val="16"/>
                                    <w:szCs w:val="18"/>
                                  </w:rPr>
                                  <w:t>„Koleje Małopolskie” sp. z o.o.</w:t>
                                </w:r>
                              </w:p>
                              <w:p w14:paraId="357D2E9A" w14:textId="77777777" w:rsidR="005A1E4D" w:rsidRDefault="00BE2B4B">
                                <w:pPr>
                                  <w:pStyle w:val="Stopka"/>
                                  <w:jc w:val="left"/>
                                  <w:rPr>
                                    <w:color w:val="FFFFFF" w:themeColor="background1"/>
                                    <w:sz w:val="16"/>
                                    <w:szCs w:val="18"/>
                                  </w:rPr>
                                </w:pPr>
                                <w:r>
                                  <w:rPr>
                                    <w:rFonts w:eastAsia="Calibri"/>
                                    <w:color w:val="FFFFFF" w:themeColor="background1"/>
                                    <w:sz w:val="16"/>
                                    <w:szCs w:val="18"/>
                                  </w:rPr>
                                  <w:t>ul. Wodna 2, 30-556 Kraków</w:t>
                                </w:r>
                              </w:p>
                              <w:p w14:paraId="357D2E9B" w14:textId="77777777" w:rsidR="005A1E4D" w:rsidRDefault="00BE2B4B">
                                <w:pPr>
                                  <w:pStyle w:val="Stopka"/>
                                  <w:jc w:val="left"/>
                                  <w:rPr>
                                    <w:color w:val="FFFFFF" w:themeColor="background1"/>
                                    <w:sz w:val="16"/>
                                    <w:szCs w:val="18"/>
                                  </w:rPr>
                                </w:pPr>
                                <w:r>
                                  <w:rPr>
                                    <w:rFonts w:eastAsia="Calibri"/>
                                    <w:color w:val="FFFFFF" w:themeColor="background1"/>
                                    <w:sz w:val="16"/>
                                    <w:szCs w:val="18"/>
                                  </w:rPr>
                                  <w:t>tel.: (12) 307 17 14</w:t>
                                </w:r>
                              </w:p>
                              <w:p w14:paraId="357D2E9C" w14:textId="77777777" w:rsidR="005A1E4D" w:rsidRDefault="00BE2B4B">
                                <w:pPr>
                                  <w:pStyle w:val="Stopka"/>
                                  <w:jc w:val="left"/>
                                  <w:rPr>
                                    <w:color w:val="FFFFFF" w:themeColor="background1"/>
                                    <w:sz w:val="18"/>
                                    <w:szCs w:val="18"/>
                                  </w:rPr>
                                </w:pPr>
                                <w:r>
                                  <w:rPr>
                                    <w:rFonts w:eastAsia="Calibri"/>
                                    <w:color w:val="FFFFFF" w:themeColor="background1"/>
                                    <w:sz w:val="16"/>
                                    <w:szCs w:val="18"/>
                                  </w:rPr>
                                  <w:t>e-mail: sekretariat@kolejemalopolskie.com.pl</w:t>
                                </w:r>
                              </w:p>
                            </w:tc>
                            <w:tc>
                              <w:tcPr>
                                <w:tcW w:w="238" w:type="dxa"/>
                                <w:tcBorders>
                                  <w:top w:val="nil"/>
                                  <w:left w:val="nil"/>
                                  <w:bottom w:val="nil"/>
                                  <w:right w:val="single" w:sz="18" w:space="0" w:color="FDC300"/>
                                </w:tcBorders>
                              </w:tcPr>
                              <w:p w14:paraId="357D2E9D" w14:textId="77777777" w:rsidR="005A1E4D" w:rsidRDefault="005A1E4D">
                                <w:pPr>
                                  <w:pStyle w:val="Stopka"/>
                                  <w:jc w:val="left"/>
                                  <w:rPr>
                                    <w:color w:val="FFFFFF" w:themeColor="background1"/>
                                    <w:sz w:val="16"/>
                                    <w:szCs w:val="16"/>
                                  </w:rPr>
                                </w:pPr>
                              </w:p>
                            </w:tc>
                            <w:tc>
                              <w:tcPr>
                                <w:tcW w:w="236" w:type="dxa"/>
                                <w:tcBorders>
                                  <w:top w:val="nil"/>
                                  <w:left w:val="single" w:sz="18" w:space="0" w:color="FDC300"/>
                                  <w:bottom w:val="nil"/>
                                  <w:right w:val="nil"/>
                                </w:tcBorders>
                              </w:tcPr>
                              <w:p w14:paraId="357D2E9E" w14:textId="77777777" w:rsidR="005A1E4D" w:rsidRDefault="005A1E4D">
                                <w:pPr>
                                  <w:pStyle w:val="Stopka"/>
                                  <w:jc w:val="left"/>
                                  <w:rPr>
                                    <w:color w:val="FFFFFF" w:themeColor="background1"/>
                                    <w:sz w:val="16"/>
                                    <w:szCs w:val="16"/>
                                  </w:rPr>
                                </w:pPr>
                              </w:p>
                            </w:tc>
                            <w:tc>
                              <w:tcPr>
                                <w:tcW w:w="4252" w:type="dxa"/>
                                <w:tcBorders>
                                  <w:top w:val="nil"/>
                                  <w:left w:val="nil"/>
                                  <w:bottom w:val="nil"/>
                                  <w:right w:val="nil"/>
                                </w:tcBorders>
                                <w:vAlign w:val="bottom"/>
                              </w:tcPr>
                              <w:p w14:paraId="357D2E9F" w14:textId="77777777" w:rsidR="005A1E4D" w:rsidRDefault="00BE2B4B">
                                <w:pPr>
                                  <w:pStyle w:val="Stopka"/>
                                  <w:jc w:val="left"/>
                                  <w:rPr>
                                    <w:color w:val="FFFFFF" w:themeColor="background1"/>
                                    <w:sz w:val="16"/>
                                    <w:szCs w:val="16"/>
                                  </w:rPr>
                                </w:pPr>
                                <w:r>
                                  <w:rPr>
                                    <w:rFonts w:eastAsia="Calibri"/>
                                    <w:color w:val="FFFFFF" w:themeColor="background1"/>
                                    <w:sz w:val="16"/>
                                    <w:szCs w:val="16"/>
                                  </w:rPr>
                                  <w:t>Sąd Rejonowy dla Krakowa – Śródmieście w Krakowie</w:t>
                                </w:r>
                              </w:p>
                              <w:p w14:paraId="357D2EA0" w14:textId="77777777" w:rsidR="005A1E4D" w:rsidRDefault="00BE2B4B">
                                <w:pPr>
                                  <w:pStyle w:val="Stopka"/>
                                  <w:jc w:val="left"/>
                                  <w:rPr>
                                    <w:color w:val="FFFFFF" w:themeColor="background1"/>
                                    <w:sz w:val="16"/>
                                    <w:szCs w:val="16"/>
                                  </w:rPr>
                                </w:pPr>
                                <w:r>
                                  <w:rPr>
                                    <w:rFonts w:eastAsia="Calibri"/>
                                    <w:color w:val="FFFFFF" w:themeColor="background1"/>
                                    <w:sz w:val="16"/>
                                    <w:szCs w:val="16"/>
                                  </w:rPr>
                                  <w:t>XI Wydział Gospodarczy Krajowego Rejestru Sądowego</w:t>
                                </w:r>
                              </w:p>
                              <w:p w14:paraId="357D2EA1" w14:textId="77777777" w:rsidR="005A1E4D" w:rsidRDefault="00BE2B4B">
                                <w:pPr>
                                  <w:pStyle w:val="Stopka"/>
                                  <w:jc w:val="left"/>
                                  <w:rPr>
                                    <w:color w:val="FFFFFF" w:themeColor="background1"/>
                                    <w:sz w:val="16"/>
                                    <w:szCs w:val="16"/>
                                  </w:rPr>
                                </w:pPr>
                                <w:r>
                                  <w:rPr>
                                    <w:rFonts w:eastAsia="Calibri"/>
                                    <w:color w:val="FFFFFF" w:themeColor="background1"/>
                                    <w:sz w:val="16"/>
                                    <w:szCs w:val="16"/>
                                  </w:rPr>
                                  <w:t xml:space="preserve">Kapitał zakładowy: </w:t>
                                </w:r>
                                <w:r w:rsidRPr="00B704BD">
                                  <w:rPr>
                                    <w:rFonts w:eastAsia="Arial"/>
                                    <w:color w:val="FFFFFF" w:themeColor="background1"/>
                                    <w:sz w:val="16"/>
                                    <w:szCs w:val="16"/>
                                  </w:rPr>
                                  <w:t>91 978.000,00 zł</w:t>
                                </w:r>
                              </w:p>
                            </w:tc>
                            <w:tc>
                              <w:tcPr>
                                <w:tcW w:w="238" w:type="dxa"/>
                                <w:tcBorders>
                                  <w:top w:val="nil"/>
                                  <w:left w:val="nil"/>
                                  <w:bottom w:val="nil"/>
                                  <w:right w:val="single" w:sz="18" w:space="0" w:color="FDC300"/>
                                </w:tcBorders>
                              </w:tcPr>
                              <w:p w14:paraId="357D2EA2" w14:textId="77777777" w:rsidR="005A1E4D" w:rsidRDefault="005A1E4D">
                                <w:pPr>
                                  <w:pStyle w:val="Stopka"/>
                                  <w:jc w:val="right"/>
                                  <w:rPr>
                                    <w:b/>
                                    <w:color w:val="FFFFFF" w:themeColor="background1"/>
                                    <w:sz w:val="16"/>
                                    <w:szCs w:val="16"/>
                                  </w:rPr>
                                </w:pPr>
                              </w:p>
                            </w:tc>
                            <w:tc>
                              <w:tcPr>
                                <w:tcW w:w="236" w:type="dxa"/>
                                <w:tcBorders>
                                  <w:top w:val="nil"/>
                                  <w:left w:val="single" w:sz="18" w:space="0" w:color="FDC300"/>
                                  <w:bottom w:val="nil"/>
                                  <w:right w:val="nil"/>
                                </w:tcBorders>
                              </w:tcPr>
                              <w:p w14:paraId="357D2EA3" w14:textId="77777777" w:rsidR="005A1E4D" w:rsidRDefault="005A1E4D">
                                <w:pPr>
                                  <w:pStyle w:val="Stopka"/>
                                  <w:jc w:val="right"/>
                                  <w:rPr>
                                    <w:b/>
                                    <w:color w:val="FFFFFF" w:themeColor="background1"/>
                                    <w:sz w:val="16"/>
                                    <w:szCs w:val="16"/>
                                  </w:rPr>
                                </w:pPr>
                              </w:p>
                            </w:tc>
                            <w:tc>
                              <w:tcPr>
                                <w:tcW w:w="836" w:type="dxa"/>
                                <w:tcBorders>
                                  <w:top w:val="nil"/>
                                  <w:left w:val="nil"/>
                                  <w:bottom w:val="nil"/>
                                  <w:right w:val="nil"/>
                                </w:tcBorders>
                                <w:vAlign w:val="bottom"/>
                              </w:tcPr>
                              <w:p w14:paraId="357D2EA4"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NIP</w:t>
                                </w:r>
                              </w:p>
                              <w:p w14:paraId="357D2EA5"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KRS</w:t>
                                </w:r>
                              </w:p>
                              <w:p w14:paraId="357D2EA6"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REGON</w:t>
                                </w:r>
                              </w:p>
                            </w:tc>
                            <w:tc>
                              <w:tcPr>
                                <w:tcW w:w="1247" w:type="dxa"/>
                                <w:tcBorders>
                                  <w:top w:val="nil"/>
                                  <w:left w:val="nil"/>
                                  <w:bottom w:val="nil"/>
                                  <w:right w:val="nil"/>
                                </w:tcBorders>
                                <w:vAlign w:val="bottom"/>
                              </w:tcPr>
                              <w:p w14:paraId="357D2EA7" w14:textId="77777777" w:rsidR="005A1E4D" w:rsidRDefault="00BE2B4B">
                                <w:pPr>
                                  <w:pStyle w:val="Stopka"/>
                                  <w:jc w:val="right"/>
                                  <w:rPr>
                                    <w:color w:val="FFFFFF" w:themeColor="background1"/>
                                    <w:sz w:val="16"/>
                                    <w:szCs w:val="16"/>
                                  </w:rPr>
                                </w:pPr>
                                <w:r>
                                  <w:rPr>
                                    <w:rFonts w:eastAsia="Calibri"/>
                                    <w:color w:val="FFFFFF" w:themeColor="background1"/>
                                    <w:sz w:val="16"/>
                                    <w:szCs w:val="16"/>
                                  </w:rPr>
                                  <w:t>677 23 79 445</w:t>
                                </w:r>
                              </w:p>
                              <w:p w14:paraId="357D2EA8" w14:textId="77777777" w:rsidR="005A1E4D" w:rsidRDefault="00BE2B4B">
                                <w:pPr>
                                  <w:pStyle w:val="Stopka"/>
                                  <w:jc w:val="right"/>
                                  <w:rPr>
                                    <w:color w:val="FFFFFF" w:themeColor="background1"/>
                                    <w:sz w:val="16"/>
                                    <w:szCs w:val="16"/>
                                  </w:rPr>
                                </w:pPr>
                                <w:r>
                                  <w:rPr>
                                    <w:rFonts w:eastAsia="Calibri"/>
                                    <w:color w:val="FFFFFF" w:themeColor="background1"/>
                                    <w:sz w:val="16"/>
                                    <w:szCs w:val="16"/>
                                  </w:rPr>
                                  <w:t>0000500799</w:t>
                                </w:r>
                              </w:p>
                              <w:p w14:paraId="357D2EA9" w14:textId="77777777" w:rsidR="005A1E4D" w:rsidRDefault="00BE2B4B">
                                <w:pPr>
                                  <w:pStyle w:val="Stopka"/>
                                  <w:jc w:val="right"/>
                                  <w:rPr>
                                    <w:b/>
                                    <w:color w:val="FFFFFF" w:themeColor="background1"/>
                                    <w:sz w:val="18"/>
                                  </w:rPr>
                                </w:pPr>
                                <w:r>
                                  <w:rPr>
                                    <w:rFonts w:eastAsia="Calibri"/>
                                    <w:color w:val="FFFFFF" w:themeColor="background1"/>
                                    <w:sz w:val="16"/>
                                    <w:szCs w:val="16"/>
                                  </w:rPr>
                                  <w:t>123034972</w:t>
                                </w:r>
                              </w:p>
                            </w:tc>
                          </w:tr>
                          <w:tr w:rsidR="005A1E4D" w14:paraId="357D2EAC" w14:textId="77777777">
                            <w:trPr>
                              <w:jc w:val="center"/>
                            </w:trPr>
                            <w:tc>
                              <w:tcPr>
                                <w:tcW w:w="10711" w:type="dxa"/>
                                <w:gridSpan w:val="8"/>
                                <w:tcBorders>
                                  <w:top w:val="nil"/>
                                  <w:left w:val="nil"/>
                                  <w:bottom w:val="nil"/>
                                  <w:right w:val="nil"/>
                                </w:tcBorders>
                                <w:vAlign w:val="bottom"/>
                              </w:tcPr>
                              <w:p w14:paraId="357D2EAB" w14:textId="77777777" w:rsidR="005A1E4D" w:rsidRDefault="005A1E4D">
                                <w:pPr>
                                  <w:pStyle w:val="Stopka"/>
                                  <w:jc w:val="right"/>
                                  <w:rPr>
                                    <w:color w:val="FFFFFF" w:themeColor="background1"/>
                                    <w:sz w:val="16"/>
                                    <w:szCs w:val="16"/>
                                  </w:rPr>
                                </w:pPr>
                              </w:p>
                            </w:tc>
                          </w:tr>
                        </w:tbl>
                        <w:p w14:paraId="357D2EAD" w14:textId="77777777" w:rsidR="005A1E4D" w:rsidRDefault="005A1E4D">
                          <w:pPr>
                            <w:pStyle w:val="Zawartoramkiuser"/>
                            <w:jc w:val="center"/>
                            <w:rPr>
                              <w:sz w:val="2"/>
                            </w:rPr>
                          </w:pPr>
                        </w:p>
                      </w:txbxContent>
                    </wps:txbx>
                    <wps:bodyPr anchor="ctr">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EE86054" id="Prostokąt 5" o:spid="_x0000_s1026" style="position:absolute;left:0;text-align:left;margin-left:0;margin-top:14.55pt;width:595.25pt;height:85.1pt;z-index:-251658237;visibility:visible;mso-wrap-style:square;mso-width-percent:0;mso-height-percent:0;mso-wrap-distance-left:.05pt;mso-wrap-distance-top:0;mso-wrap-distance-right:0;mso-wrap-distance-bottom:0;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" o:allowincell="f" fillcolor="#384f87" stroked="f" strokeweight="1pt">
              <v:textbox>
                <w:txbxContent>
                  <w:tbl>
                    <w:tblPr>
                      <w:tblStyle w:val="Tabela-Siatka"/>
                      <w:tblW w:w="10711" w:type="dxa"/>
                      <w:jc w:val="center"/>
                      <w:tblLayout w:type="fixed"/>
                      <w:tblLook w:val="04A0" w:firstRow="1" w:lastRow="0" w:firstColumn="1" w:lastColumn="0" w:noHBand="0" w:noVBand="1"/>
                    </w:tblPr>
                    <w:tblGrid>
                      <w:gridCol w:w="3428"/>
                      <w:gridCol w:w="238"/>
                      <w:gridCol w:w="236"/>
                      <w:gridCol w:w="4252"/>
                      <w:gridCol w:w="238"/>
                      <w:gridCol w:w="236"/>
                      <w:gridCol w:w="836"/>
                      <w:gridCol w:w="1247"/>
                    </w:tblGrid>
                    <w:tr w:rsidR="005A1E4D" w14:paraId="357D2EAA" w14:textId="77777777">
                      <w:trPr>
                        <w:jc w:val="center"/>
                      </w:trPr>
                      <w:tc>
                        <w:tcPr>
                          <w:tcW w:w="3428" w:type="dxa"/>
                          <w:tcBorders>
                            <w:top w:val="nil"/>
                            <w:left w:val="nil"/>
                            <w:bottom w:val="nil"/>
                            <w:right w:val="nil"/>
                          </w:tcBorders>
                          <w:vAlign w:val="bottom"/>
                        </w:tcPr>
                        <w:p w14:paraId="357D2E99" w14:textId="77777777" w:rsidR="005A1E4D" w:rsidRDefault="00BE2B4B">
                          <w:pPr>
                            <w:pStyle w:val="Stopka"/>
                            <w:jc w:val="left"/>
                            <w:rPr>
                              <w:b/>
                              <w:color w:val="FFFFFF" w:themeColor="background1"/>
                              <w:sz w:val="16"/>
                              <w:szCs w:val="18"/>
                            </w:rPr>
                          </w:pPr>
                          <w:r>
                            <w:rPr>
                              <w:rFonts w:eastAsia="Calibri"/>
                              <w:b/>
                              <w:color w:val="FFFFFF" w:themeColor="background1"/>
                              <w:sz w:val="16"/>
                              <w:szCs w:val="18"/>
                            </w:rPr>
                            <w:t>„Koleje Małopolskie” sp. z o.o.</w:t>
                          </w:r>
                        </w:p>
                        <w:p w14:paraId="357D2E9A" w14:textId="77777777" w:rsidR="005A1E4D" w:rsidRDefault="00BE2B4B">
                          <w:pPr>
                            <w:pStyle w:val="Stopka"/>
                            <w:jc w:val="left"/>
                            <w:rPr>
                              <w:color w:val="FFFFFF" w:themeColor="background1"/>
                              <w:sz w:val="16"/>
                              <w:szCs w:val="18"/>
                            </w:rPr>
                          </w:pPr>
                          <w:r>
                            <w:rPr>
                              <w:rFonts w:eastAsia="Calibri"/>
                              <w:color w:val="FFFFFF" w:themeColor="background1"/>
                              <w:sz w:val="16"/>
                              <w:szCs w:val="18"/>
                            </w:rPr>
                            <w:t>ul. Wodna 2, 30-556 Kraków</w:t>
                          </w:r>
                        </w:p>
                        <w:p w14:paraId="357D2E9B" w14:textId="77777777" w:rsidR="005A1E4D" w:rsidRDefault="00BE2B4B">
                          <w:pPr>
                            <w:pStyle w:val="Stopka"/>
                            <w:jc w:val="left"/>
                            <w:rPr>
                              <w:color w:val="FFFFFF" w:themeColor="background1"/>
                              <w:sz w:val="16"/>
                              <w:szCs w:val="18"/>
                            </w:rPr>
                          </w:pPr>
                          <w:r>
                            <w:rPr>
                              <w:rFonts w:eastAsia="Calibri"/>
                              <w:color w:val="FFFFFF" w:themeColor="background1"/>
                              <w:sz w:val="16"/>
                              <w:szCs w:val="18"/>
                            </w:rPr>
                            <w:t>tel.: (12) 307 17 14</w:t>
                          </w:r>
                        </w:p>
                        <w:p w14:paraId="357D2E9C" w14:textId="77777777" w:rsidR="005A1E4D" w:rsidRDefault="00BE2B4B">
                          <w:pPr>
                            <w:pStyle w:val="Stopka"/>
                            <w:jc w:val="left"/>
                            <w:rPr>
                              <w:color w:val="FFFFFF" w:themeColor="background1"/>
                              <w:sz w:val="18"/>
                              <w:szCs w:val="18"/>
                            </w:rPr>
                          </w:pPr>
                          <w:r>
                            <w:rPr>
                              <w:rFonts w:eastAsia="Calibri"/>
                              <w:color w:val="FFFFFF" w:themeColor="background1"/>
                              <w:sz w:val="16"/>
                              <w:szCs w:val="18"/>
                            </w:rPr>
                            <w:t>e-mail: sekretariat@kolejemalopolskie.com.pl</w:t>
                          </w:r>
                        </w:p>
                      </w:tc>
                      <w:tc>
                        <w:tcPr>
                          <w:tcW w:w="238" w:type="dxa"/>
                          <w:tcBorders>
                            <w:top w:val="nil"/>
                            <w:left w:val="nil"/>
                            <w:bottom w:val="nil"/>
                            <w:right w:val="single" w:sz="18" w:space="0" w:color="FDC300"/>
                          </w:tcBorders>
                        </w:tcPr>
                        <w:p w14:paraId="357D2E9D" w14:textId="77777777" w:rsidR="005A1E4D" w:rsidRDefault="005A1E4D">
                          <w:pPr>
                            <w:pStyle w:val="Stopka"/>
                            <w:jc w:val="left"/>
                            <w:rPr>
                              <w:color w:val="FFFFFF" w:themeColor="background1"/>
                              <w:sz w:val="16"/>
                              <w:szCs w:val="16"/>
                            </w:rPr>
                          </w:pPr>
                        </w:p>
                      </w:tc>
                      <w:tc>
                        <w:tcPr>
                          <w:tcW w:w="236" w:type="dxa"/>
                          <w:tcBorders>
                            <w:top w:val="nil"/>
                            <w:left w:val="single" w:sz="18" w:space="0" w:color="FDC300"/>
                            <w:bottom w:val="nil"/>
                            <w:right w:val="nil"/>
                          </w:tcBorders>
                        </w:tcPr>
                        <w:p w14:paraId="357D2E9E" w14:textId="77777777" w:rsidR="005A1E4D" w:rsidRDefault="005A1E4D">
                          <w:pPr>
                            <w:pStyle w:val="Stopka"/>
                            <w:jc w:val="left"/>
                            <w:rPr>
                              <w:color w:val="FFFFFF" w:themeColor="background1"/>
                              <w:sz w:val="16"/>
                              <w:szCs w:val="16"/>
                            </w:rPr>
                          </w:pPr>
                        </w:p>
                      </w:tc>
                      <w:tc>
                        <w:tcPr>
                          <w:tcW w:w="4252" w:type="dxa"/>
                          <w:tcBorders>
                            <w:top w:val="nil"/>
                            <w:left w:val="nil"/>
                            <w:bottom w:val="nil"/>
                            <w:right w:val="nil"/>
                          </w:tcBorders>
                          <w:vAlign w:val="bottom"/>
                        </w:tcPr>
                        <w:p w14:paraId="357D2E9F" w14:textId="77777777" w:rsidR="005A1E4D" w:rsidRDefault="00BE2B4B">
                          <w:pPr>
                            <w:pStyle w:val="Stopka"/>
                            <w:jc w:val="left"/>
                            <w:rPr>
                              <w:color w:val="FFFFFF" w:themeColor="background1"/>
                              <w:sz w:val="16"/>
                              <w:szCs w:val="16"/>
                            </w:rPr>
                          </w:pPr>
                          <w:r>
                            <w:rPr>
                              <w:rFonts w:eastAsia="Calibri"/>
                              <w:color w:val="FFFFFF" w:themeColor="background1"/>
                              <w:sz w:val="16"/>
                              <w:szCs w:val="16"/>
                            </w:rPr>
                            <w:t>Sąd Rejonowy dla Krakowa – Śródmieście w Krakowie</w:t>
                          </w:r>
                        </w:p>
                        <w:p w14:paraId="357D2EA0" w14:textId="77777777" w:rsidR="005A1E4D" w:rsidRDefault="00BE2B4B">
                          <w:pPr>
                            <w:pStyle w:val="Stopka"/>
                            <w:jc w:val="left"/>
                            <w:rPr>
                              <w:color w:val="FFFFFF" w:themeColor="background1"/>
                              <w:sz w:val="16"/>
                              <w:szCs w:val="16"/>
                            </w:rPr>
                          </w:pPr>
                          <w:r>
                            <w:rPr>
                              <w:rFonts w:eastAsia="Calibri"/>
                              <w:color w:val="FFFFFF" w:themeColor="background1"/>
                              <w:sz w:val="16"/>
                              <w:szCs w:val="16"/>
                            </w:rPr>
                            <w:t>XI Wydział Gospodarczy Krajowego Rejestru Sądowego</w:t>
                          </w:r>
                        </w:p>
                        <w:p w14:paraId="357D2EA1" w14:textId="77777777" w:rsidR="005A1E4D" w:rsidRDefault="00BE2B4B">
                          <w:pPr>
                            <w:pStyle w:val="Stopka"/>
                            <w:jc w:val="left"/>
                            <w:rPr>
                              <w:color w:val="FFFFFF" w:themeColor="background1"/>
                              <w:sz w:val="16"/>
                              <w:szCs w:val="16"/>
                            </w:rPr>
                          </w:pPr>
                          <w:r>
                            <w:rPr>
                              <w:rFonts w:eastAsia="Calibri"/>
                              <w:color w:val="FFFFFF" w:themeColor="background1"/>
                              <w:sz w:val="16"/>
                              <w:szCs w:val="16"/>
                            </w:rPr>
                            <w:t xml:space="preserve">Kapitał zakładowy: </w:t>
                          </w:r>
                          <w:r w:rsidRPr="00B704BD">
                            <w:rPr>
                              <w:rFonts w:eastAsia="Arial"/>
                              <w:color w:val="FFFFFF" w:themeColor="background1"/>
                              <w:sz w:val="16"/>
                              <w:szCs w:val="16"/>
                            </w:rPr>
                            <w:t>91 978.000,00 zł</w:t>
                          </w:r>
                        </w:p>
                      </w:tc>
                      <w:tc>
                        <w:tcPr>
                          <w:tcW w:w="238" w:type="dxa"/>
                          <w:tcBorders>
                            <w:top w:val="nil"/>
                            <w:left w:val="nil"/>
                            <w:bottom w:val="nil"/>
                            <w:right w:val="single" w:sz="18" w:space="0" w:color="FDC300"/>
                          </w:tcBorders>
                        </w:tcPr>
                        <w:p w14:paraId="357D2EA2" w14:textId="77777777" w:rsidR="005A1E4D" w:rsidRDefault="005A1E4D">
                          <w:pPr>
                            <w:pStyle w:val="Stopka"/>
                            <w:jc w:val="right"/>
                            <w:rPr>
                              <w:b/>
                              <w:color w:val="FFFFFF" w:themeColor="background1"/>
                              <w:sz w:val="16"/>
                              <w:szCs w:val="16"/>
                            </w:rPr>
                          </w:pPr>
                        </w:p>
                      </w:tc>
                      <w:tc>
                        <w:tcPr>
                          <w:tcW w:w="236" w:type="dxa"/>
                          <w:tcBorders>
                            <w:top w:val="nil"/>
                            <w:left w:val="single" w:sz="18" w:space="0" w:color="FDC300"/>
                            <w:bottom w:val="nil"/>
                            <w:right w:val="nil"/>
                          </w:tcBorders>
                        </w:tcPr>
                        <w:p w14:paraId="357D2EA3" w14:textId="77777777" w:rsidR="005A1E4D" w:rsidRDefault="005A1E4D">
                          <w:pPr>
                            <w:pStyle w:val="Stopka"/>
                            <w:jc w:val="right"/>
                            <w:rPr>
                              <w:b/>
                              <w:color w:val="FFFFFF" w:themeColor="background1"/>
                              <w:sz w:val="16"/>
                              <w:szCs w:val="16"/>
                            </w:rPr>
                          </w:pPr>
                        </w:p>
                      </w:tc>
                      <w:tc>
                        <w:tcPr>
                          <w:tcW w:w="836" w:type="dxa"/>
                          <w:tcBorders>
                            <w:top w:val="nil"/>
                            <w:left w:val="nil"/>
                            <w:bottom w:val="nil"/>
                            <w:right w:val="nil"/>
                          </w:tcBorders>
                          <w:vAlign w:val="bottom"/>
                        </w:tcPr>
                        <w:p w14:paraId="357D2EA4"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NIP</w:t>
                          </w:r>
                        </w:p>
                        <w:p w14:paraId="357D2EA5"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KRS</w:t>
                          </w:r>
                        </w:p>
                        <w:p w14:paraId="357D2EA6"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REGON</w:t>
                          </w:r>
                        </w:p>
                      </w:tc>
                      <w:tc>
                        <w:tcPr>
                          <w:tcW w:w="1247" w:type="dxa"/>
                          <w:tcBorders>
                            <w:top w:val="nil"/>
                            <w:left w:val="nil"/>
                            <w:bottom w:val="nil"/>
                            <w:right w:val="nil"/>
                          </w:tcBorders>
                          <w:vAlign w:val="bottom"/>
                        </w:tcPr>
                        <w:p w14:paraId="357D2EA7" w14:textId="77777777" w:rsidR="005A1E4D" w:rsidRDefault="00BE2B4B">
                          <w:pPr>
                            <w:pStyle w:val="Stopka"/>
                            <w:jc w:val="right"/>
                            <w:rPr>
                              <w:color w:val="FFFFFF" w:themeColor="background1"/>
                              <w:sz w:val="16"/>
                              <w:szCs w:val="16"/>
                            </w:rPr>
                          </w:pPr>
                          <w:r>
                            <w:rPr>
                              <w:rFonts w:eastAsia="Calibri"/>
                              <w:color w:val="FFFFFF" w:themeColor="background1"/>
                              <w:sz w:val="16"/>
                              <w:szCs w:val="16"/>
                            </w:rPr>
                            <w:t>677 23 79 445</w:t>
                          </w:r>
                        </w:p>
                        <w:p w14:paraId="357D2EA8" w14:textId="77777777" w:rsidR="005A1E4D" w:rsidRDefault="00BE2B4B">
                          <w:pPr>
                            <w:pStyle w:val="Stopka"/>
                            <w:jc w:val="right"/>
                            <w:rPr>
                              <w:color w:val="FFFFFF" w:themeColor="background1"/>
                              <w:sz w:val="16"/>
                              <w:szCs w:val="16"/>
                            </w:rPr>
                          </w:pPr>
                          <w:r>
                            <w:rPr>
                              <w:rFonts w:eastAsia="Calibri"/>
                              <w:color w:val="FFFFFF" w:themeColor="background1"/>
                              <w:sz w:val="16"/>
                              <w:szCs w:val="16"/>
                            </w:rPr>
                            <w:t>0000500799</w:t>
                          </w:r>
                        </w:p>
                        <w:p w14:paraId="357D2EA9" w14:textId="77777777" w:rsidR="005A1E4D" w:rsidRDefault="00BE2B4B">
                          <w:pPr>
                            <w:pStyle w:val="Stopka"/>
                            <w:jc w:val="right"/>
                            <w:rPr>
                              <w:b/>
                              <w:color w:val="FFFFFF" w:themeColor="background1"/>
                              <w:sz w:val="18"/>
                            </w:rPr>
                          </w:pPr>
                          <w:r>
                            <w:rPr>
                              <w:rFonts w:eastAsia="Calibri"/>
                              <w:color w:val="FFFFFF" w:themeColor="background1"/>
                              <w:sz w:val="16"/>
                              <w:szCs w:val="16"/>
                            </w:rPr>
                            <w:t>123034972</w:t>
                          </w:r>
                        </w:p>
                      </w:tc>
                    </w:tr>
                    <w:tr w:rsidR="005A1E4D" w14:paraId="357D2EAC" w14:textId="77777777">
                      <w:trPr>
                        <w:jc w:val="center"/>
                      </w:trPr>
                      <w:tc>
                        <w:tcPr>
                          <w:tcW w:w="10711" w:type="dxa"/>
                          <w:gridSpan w:val="8"/>
                          <w:tcBorders>
                            <w:top w:val="nil"/>
                            <w:left w:val="nil"/>
                            <w:bottom w:val="nil"/>
                            <w:right w:val="nil"/>
                          </w:tcBorders>
                          <w:vAlign w:val="bottom"/>
                        </w:tcPr>
                        <w:p w14:paraId="357D2EAB" w14:textId="77777777" w:rsidR="005A1E4D" w:rsidRDefault="005A1E4D">
                          <w:pPr>
                            <w:pStyle w:val="Stopka"/>
                            <w:jc w:val="right"/>
                            <w:rPr>
                              <w:color w:val="FFFFFF" w:themeColor="background1"/>
                              <w:sz w:val="16"/>
                              <w:szCs w:val="16"/>
                            </w:rPr>
                          </w:pPr>
                        </w:p>
                      </w:tc>
                    </w:tr>
                  </w:tbl>
                  <w:p w14:paraId="357D2EAD" w14:textId="77777777" w:rsidR="005A1E4D" w:rsidRDefault="005A1E4D">
                    <w:pPr>
                      <w:pStyle w:val="Zawartoramkiuser"/>
                      <w:jc w:val="center"/>
                      <w:rPr>
                        <w:sz w:val="2"/>
                      </w:rPr>
                    </w:pPr>
                  </w:p>
                </w:txbxContent>
              </v:textbox>
              <w10:wrap anchorx="margin"/>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7D2E8A" w14:textId="77777777" w:rsidR="005A1E4D" w:rsidRDefault="005A1E4D">
    <w:pPr>
      <w:pStyle w:val="Stopka"/>
      <w:jc w:val="right"/>
    </w:pPr>
  </w:p>
  <w:sdt>
    <w:sdtPr>
      <w:id w:val="1903642093"/>
      <w:docPartObj>
        <w:docPartGallery w:val="Page Numbers (Top of Page)"/>
        <w:docPartUnique/>
      </w:docPartObj>
    </w:sdtPr>
    <w:sdtContent>
      <w:p w14:paraId="357D2E8B" w14:textId="77777777" w:rsidR="005A1E4D" w:rsidRDefault="00BE2B4B">
        <w:pPr>
          <w:pStyle w:val="Stopka"/>
          <w:jc w:val="right"/>
        </w:pPr>
        <w:r>
          <w:rPr>
            <w:sz w:val="18"/>
            <w:szCs w:val="18"/>
          </w:rPr>
          <w:t xml:space="preserve">Strona </w:t>
        </w:r>
        <w:r>
          <w:rPr>
            <w:b/>
            <w:bCs/>
            <w:sz w:val="18"/>
            <w:szCs w:val="18"/>
          </w:rPr>
          <w:fldChar w:fldCharType="begin"/>
        </w:r>
        <w:r>
          <w:rPr>
            <w:b/>
            <w:bCs/>
            <w:sz w:val="18"/>
            <w:szCs w:val="18"/>
          </w:rPr>
          <w:instrText xml:space="preserve"> PAGE </w:instrText>
        </w:r>
        <w:r>
          <w:rPr>
            <w:b/>
            <w:bCs/>
            <w:sz w:val="18"/>
            <w:szCs w:val="18"/>
          </w:rPr>
          <w:fldChar w:fldCharType="separate"/>
        </w:r>
        <w:r>
          <w:rPr>
            <w:b/>
            <w:bCs/>
            <w:sz w:val="18"/>
            <w:szCs w:val="18"/>
          </w:rPr>
          <w:t>1</w:t>
        </w:r>
        <w:r>
          <w:rPr>
            <w:b/>
            <w:bCs/>
            <w:sz w:val="18"/>
            <w:szCs w:val="18"/>
          </w:rPr>
          <w:fldChar w:fldCharType="end"/>
        </w:r>
        <w:r>
          <w:rPr>
            <w:sz w:val="18"/>
            <w:szCs w:val="18"/>
          </w:rPr>
          <w:t xml:space="preserve"> z </w:t>
        </w:r>
        <w:r>
          <w:rPr>
            <w:b/>
            <w:bCs/>
            <w:sz w:val="18"/>
            <w:szCs w:val="18"/>
          </w:rPr>
          <w:fldChar w:fldCharType="begin"/>
        </w:r>
        <w:r>
          <w:rPr>
            <w:b/>
            <w:bCs/>
            <w:sz w:val="18"/>
            <w:szCs w:val="18"/>
          </w:rPr>
          <w:instrText xml:space="preserve"> NUMPAGES </w:instrText>
        </w:r>
        <w:r>
          <w:rPr>
            <w:b/>
            <w:bCs/>
            <w:sz w:val="18"/>
            <w:szCs w:val="18"/>
          </w:rPr>
          <w:fldChar w:fldCharType="separate"/>
        </w:r>
        <w:r>
          <w:rPr>
            <w:b/>
            <w:bCs/>
            <w:sz w:val="18"/>
            <w:szCs w:val="18"/>
          </w:rPr>
          <w:t>30</w:t>
        </w:r>
        <w:r>
          <w:rPr>
            <w:b/>
            <w:bCs/>
            <w:sz w:val="18"/>
            <w:szCs w:val="18"/>
          </w:rPr>
          <w:fldChar w:fldCharType="end"/>
        </w:r>
      </w:p>
      <w:p w14:paraId="357D2E8C" w14:textId="61957F84" w:rsidR="005A1E4D" w:rsidRDefault="003F6CC2">
        <w:pPr>
          <w:pStyle w:val="Stopka"/>
        </w:pPr>
        <w:r>
          <w:rPr>
            <w:noProof/>
          </w:rPr>
          <mc:AlternateContent>
            <mc:Choice Requires="wps">
              <w:drawing>
                <wp:anchor distT="0" distB="0" distL="635" distR="0" simplePos="0" relativeHeight="251658242" behindDoc="1" locked="0" layoutInCell="0" allowOverlap="1" wp14:anchorId="4010ED31" wp14:editId="6DD6B974">
                  <wp:simplePos x="0" y="0"/>
                  <wp:positionH relativeFrom="margin">
                    <wp:align>center</wp:align>
                  </wp:positionH>
                  <wp:positionV relativeFrom="paragraph">
                    <wp:posOffset>172720</wp:posOffset>
                  </wp:positionV>
                  <wp:extent cx="7559675" cy="1104900"/>
                  <wp:effectExtent l="0" t="0" r="0" b="0"/>
                  <wp:wrapNone/>
                  <wp:docPr id="214897374"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1104900"/>
                          </a:xfrm>
                          <a:prstGeom prst="rect">
                            <a:avLst/>
                          </a:prstGeom>
                          <a:solidFill>
                            <a:srgbClr val="384F87"/>
                          </a:solidFill>
                          <a:ln>
                            <a:noFill/>
                          </a:ln>
                        </wps:spPr>
                        <wps:style>
                          <a:lnRef idx="2">
                            <a:schemeClr val="accent1">
                              <a:shade val="50000"/>
                            </a:schemeClr>
                          </a:lnRef>
                          <a:fillRef idx="1">
                            <a:schemeClr val="accent1"/>
                          </a:fillRef>
                          <a:effectRef idx="0">
                            <a:schemeClr val="accent1"/>
                          </a:effectRef>
                          <a:fontRef idx="minor"/>
                        </wps:style>
                        <wps:txbx>
                          <w:txbxContent>
                            <w:tbl>
                              <w:tblPr>
                                <w:tblStyle w:val="Tabela-Siatka"/>
                                <w:tblW w:w="10711" w:type="dxa"/>
                                <w:jc w:val="center"/>
                                <w:tblLayout w:type="fixed"/>
                                <w:tblLook w:val="04A0" w:firstRow="1" w:lastRow="0" w:firstColumn="1" w:lastColumn="0" w:noHBand="0" w:noVBand="1"/>
                              </w:tblPr>
                              <w:tblGrid>
                                <w:gridCol w:w="3428"/>
                                <w:gridCol w:w="238"/>
                                <w:gridCol w:w="236"/>
                                <w:gridCol w:w="4252"/>
                                <w:gridCol w:w="238"/>
                                <w:gridCol w:w="236"/>
                                <w:gridCol w:w="836"/>
                                <w:gridCol w:w="1247"/>
                              </w:tblGrid>
                              <w:tr w:rsidR="005A1E4D" w14:paraId="357D2EBF" w14:textId="77777777">
                                <w:trPr>
                                  <w:jc w:val="center"/>
                                </w:trPr>
                                <w:tc>
                                  <w:tcPr>
                                    <w:tcW w:w="3428" w:type="dxa"/>
                                    <w:tcBorders>
                                      <w:top w:val="nil"/>
                                      <w:left w:val="nil"/>
                                      <w:bottom w:val="nil"/>
                                      <w:right w:val="nil"/>
                                    </w:tcBorders>
                                    <w:vAlign w:val="bottom"/>
                                  </w:tcPr>
                                  <w:p w14:paraId="357D2EAE" w14:textId="77777777" w:rsidR="005A1E4D" w:rsidRDefault="00BE2B4B">
                                    <w:pPr>
                                      <w:pStyle w:val="Stopka"/>
                                      <w:jc w:val="left"/>
                                      <w:rPr>
                                        <w:b/>
                                        <w:color w:val="FFFFFF" w:themeColor="background1"/>
                                        <w:sz w:val="16"/>
                                        <w:szCs w:val="18"/>
                                      </w:rPr>
                                    </w:pPr>
                                    <w:r>
                                      <w:rPr>
                                        <w:rFonts w:eastAsia="Calibri"/>
                                        <w:b/>
                                        <w:color w:val="FFFFFF" w:themeColor="background1"/>
                                        <w:sz w:val="16"/>
                                        <w:szCs w:val="18"/>
                                      </w:rPr>
                                      <w:t>„Koleje Małopolskie” sp. z o.o.</w:t>
                                    </w:r>
                                  </w:p>
                                  <w:p w14:paraId="357D2EAF" w14:textId="77777777" w:rsidR="005A1E4D" w:rsidRDefault="00BE2B4B">
                                    <w:pPr>
                                      <w:pStyle w:val="Stopka"/>
                                      <w:jc w:val="left"/>
                                      <w:rPr>
                                        <w:color w:val="FFFFFF" w:themeColor="background1"/>
                                        <w:sz w:val="16"/>
                                        <w:szCs w:val="18"/>
                                      </w:rPr>
                                    </w:pPr>
                                    <w:r>
                                      <w:rPr>
                                        <w:rFonts w:eastAsia="Calibri"/>
                                        <w:color w:val="FFFFFF" w:themeColor="background1"/>
                                        <w:sz w:val="16"/>
                                        <w:szCs w:val="18"/>
                                      </w:rPr>
                                      <w:t>ul. Wodna 2, 30-556 Kraków</w:t>
                                    </w:r>
                                  </w:p>
                                  <w:p w14:paraId="357D2EB0" w14:textId="77777777" w:rsidR="005A1E4D" w:rsidRDefault="00BE2B4B">
                                    <w:pPr>
                                      <w:pStyle w:val="Stopka"/>
                                      <w:jc w:val="left"/>
                                      <w:rPr>
                                        <w:color w:val="FFFFFF" w:themeColor="background1"/>
                                        <w:sz w:val="16"/>
                                        <w:szCs w:val="18"/>
                                      </w:rPr>
                                    </w:pPr>
                                    <w:r>
                                      <w:rPr>
                                        <w:rFonts w:eastAsia="Calibri"/>
                                        <w:color w:val="FFFFFF" w:themeColor="background1"/>
                                        <w:sz w:val="16"/>
                                        <w:szCs w:val="18"/>
                                      </w:rPr>
                                      <w:t>tel.: (12) 307 17 14</w:t>
                                    </w:r>
                                  </w:p>
                                  <w:p w14:paraId="357D2EB1" w14:textId="77777777" w:rsidR="005A1E4D" w:rsidRDefault="00BE2B4B">
                                    <w:pPr>
                                      <w:pStyle w:val="Stopka"/>
                                      <w:jc w:val="left"/>
                                      <w:rPr>
                                        <w:color w:val="FFFFFF" w:themeColor="background1"/>
                                        <w:sz w:val="18"/>
                                        <w:szCs w:val="18"/>
                                      </w:rPr>
                                    </w:pPr>
                                    <w:r>
                                      <w:rPr>
                                        <w:rFonts w:eastAsia="Calibri"/>
                                        <w:color w:val="FFFFFF" w:themeColor="background1"/>
                                        <w:sz w:val="16"/>
                                        <w:szCs w:val="18"/>
                                      </w:rPr>
                                      <w:t>e-mail: sekretariat@kolejemalopolskie.com.pl</w:t>
                                    </w:r>
                                  </w:p>
                                </w:tc>
                                <w:tc>
                                  <w:tcPr>
                                    <w:tcW w:w="238" w:type="dxa"/>
                                    <w:tcBorders>
                                      <w:top w:val="nil"/>
                                      <w:left w:val="nil"/>
                                      <w:bottom w:val="nil"/>
                                      <w:right w:val="single" w:sz="18" w:space="0" w:color="FDC300"/>
                                    </w:tcBorders>
                                  </w:tcPr>
                                  <w:p w14:paraId="357D2EB2" w14:textId="77777777" w:rsidR="005A1E4D" w:rsidRDefault="005A1E4D">
                                    <w:pPr>
                                      <w:pStyle w:val="Stopka"/>
                                      <w:jc w:val="left"/>
                                      <w:rPr>
                                        <w:color w:val="FFFFFF" w:themeColor="background1"/>
                                        <w:sz w:val="16"/>
                                        <w:szCs w:val="16"/>
                                      </w:rPr>
                                    </w:pPr>
                                  </w:p>
                                </w:tc>
                                <w:tc>
                                  <w:tcPr>
                                    <w:tcW w:w="236" w:type="dxa"/>
                                    <w:tcBorders>
                                      <w:top w:val="nil"/>
                                      <w:left w:val="single" w:sz="18" w:space="0" w:color="FDC300"/>
                                      <w:bottom w:val="nil"/>
                                      <w:right w:val="nil"/>
                                    </w:tcBorders>
                                  </w:tcPr>
                                  <w:p w14:paraId="357D2EB3" w14:textId="77777777" w:rsidR="005A1E4D" w:rsidRDefault="005A1E4D">
                                    <w:pPr>
                                      <w:pStyle w:val="Stopka"/>
                                      <w:jc w:val="left"/>
                                      <w:rPr>
                                        <w:color w:val="FFFFFF" w:themeColor="background1"/>
                                        <w:sz w:val="16"/>
                                        <w:szCs w:val="16"/>
                                      </w:rPr>
                                    </w:pPr>
                                  </w:p>
                                </w:tc>
                                <w:tc>
                                  <w:tcPr>
                                    <w:tcW w:w="4252" w:type="dxa"/>
                                    <w:tcBorders>
                                      <w:top w:val="nil"/>
                                      <w:left w:val="nil"/>
                                      <w:bottom w:val="nil"/>
                                      <w:right w:val="nil"/>
                                    </w:tcBorders>
                                    <w:vAlign w:val="bottom"/>
                                  </w:tcPr>
                                  <w:p w14:paraId="357D2EB4" w14:textId="77777777" w:rsidR="005A1E4D" w:rsidRDefault="00BE2B4B">
                                    <w:pPr>
                                      <w:pStyle w:val="Stopka"/>
                                      <w:jc w:val="left"/>
                                      <w:rPr>
                                        <w:color w:val="FFFFFF" w:themeColor="background1"/>
                                        <w:sz w:val="16"/>
                                        <w:szCs w:val="16"/>
                                      </w:rPr>
                                    </w:pPr>
                                    <w:r>
                                      <w:rPr>
                                        <w:rFonts w:eastAsia="Calibri"/>
                                        <w:color w:val="FFFFFF" w:themeColor="background1"/>
                                        <w:sz w:val="16"/>
                                        <w:szCs w:val="16"/>
                                      </w:rPr>
                                      <w:t>Sąd Rejonowy dla Krakowa – Śródmieście w Krakowie</w:t>
                                    </w:r>
                                  </w:p>
                                  <w:p w14:paraId="357D2EB5" w14:textId="77777777" w:rsidR="005A1E4D" w:rsidRDefault="00BE2B4B">
                                    <w:pPr>
                                      <w:pStyle w:val="Stopka"/>
                                      <w:jc w:val="left"/>
                                      <w:rPr>
                                        <w:color w:val="FFFFFF" w:themeColor="background1"/>
                                        <w:sz w:val="16"/>
                                        <w:szCs w:val="16"/>
                                      </w:rPr>
                                    </w:pPr>
                                    <w:r>
                                      <w:rPr>
                                        <w:rFonts w:eastAsia="Calibri"/>
                                        <w:color w:val="FFFFFF" w:themeColor="background1"/>
                                        <w:sz w:val="16"/>
                                        <w:szCs w:val="16"/>
                                      </w:rPr>
                                      <w:t>XI Wydział Gospodarczy Krajowego Rejestru Sądowego</w:t>
                                    </w:r>
                                  </w:p>
                                  <w:p w14:paraId="357D2EB6" w14:textId="77777777" w:rsidR="005A1E4D" w:rsidRDefault="00BE2B4B">
                                    <w:pPr>
                                      <w:pStyle w:val="Stopka"/>
                                      <w:jc w:val="left"/>
                                      <w:rPr>
                                        <w:color w:val="FFFFFF" w:themeColor="background1"/>
                                        <w:sz w:val="16"/>
                                        <w:szCs w:val="16"/>
                                      </w:rPr>
                                    </w:pPr>
                                    <w:r>
                                      <w:rPr>
                                        <w:rFonts w:eastAsia="Calibri"/>
                                        <w:color w:val="FFFFFF" w:themeColor="background1"/>
                                        <w:sz w:val="16"/>
                                        <w:szCs w:val="16"/>
                                      </w:rPr>
                                      <w:t xml:space="preserve">Kapitał zakładowy: </w:t>
                                    </w:r>
                                    <w:r>
                                      <w:rPr>
                                        <w:rFonts w:eastAsia="Arial"/>
                                        <w:sz w:val="16"/>
                                        <w:szCs w:val="16"/>
                                      </w:rPr>
                                      <w:t>91 978.000,00 zł</w:t>
                                    </w:r>
                                  </w:p>
                                </w:tc>
                                <w:tc>
                                  <w:tcPr>
                                    <w:tcW w:w="238" w:type="dxa"/>
                                    <w:tcBorders>
                                      <w:top w:val="nil"/>
                                      <w:left w:val="nil"/>
                                      <w:bottom w:val="nil"/>
                                      <w:right w:val="single" w:sz="18" w:space="0" w:color="FDC300"/>
                                    </w:tcBorders>
                                  </w:tcPr>
                                  <w:p w14:paraId="357D2EB7" w14:textId="77777777" w:rsidR="005A1E4D" w:rsidRDefault="005A1E4D">
                                    <w:pPr>
                                      <w:pStyle w:val="Stopka"/>
                                      <w:jc w:val="right"/>
                                      <w:rPr>
                                        <w:b/>
                                        <w:color w:val="FFFFFF" w:themeColor="background1"/>
                                        <w:sz w:val="16"/>
                                        <w:szCs w:val="16"/>
                                      </w:rPr>
                                    </w:pPr>
                                  </w:p>
                                </w:tc>
                                <w:tc>
                                  <w:tcPr>
                                    <w:tcW w:w="236" w:type="dxa"/>
                                    <w:tcBorders>
                                      <w:top w:val="nil"/>
                                      <w:left w:val="single" w:sz="18" w:space="0" w:color="FDC300"/>
                                      <w:bottom w:val="nil"/>
                                      <w:right w:val="nil"/>
                                    </w:tcBorders>
                                  </w:tcPr>
                                  <w:p w14:paraId="357D2EB8" w14:textId="77777777" w:rsidR="005A1E4D" w:rsidRDefault="005A1E4D">
                                    <w:pPr>
                                      <w:pStyle w:val="Stopka"/>
                                      <w:jc w:val="right"/>
                                      <w:rPr>
                                        <w:b/>
                                        <w:color w:val="FFFFFF" w:themeColor="background1"/>
                                        <w:sz w:val="16"/>
                                        <w:szCs w:val="16"/>
                                      </w:rPr>
                                    </w:pPr>
                                  </w:p>
                                </w:tc>
                                <w:tc>
                                  <w:tcPr>
                                    <w:tcW w:w="836" w:type="dxa"/>
                                    <w:tcBorders>
                                      <w:top w:val="nil"/>
                                      <w:left w:val="nil"/>
                                      <w:bottom w:val="nil"/>
                                      <w:right w:val="nil"/>
                                    </w:tcBorders>
                                    <w:vAlign w:val="bottom"/>
                                  </w:tcPr>
                                  <w:p w14:paraId="357D2EB9"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NIP</w:t>
                                    </w:r>
                                  </w:p>
                                  <w:p w14:paraId="357D2EBA"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KRS</w:t>
                                    </w:r>
                                  </w:p>
                                  <w:p w14:paraId="357D2EBB"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REGON</w:t>
                                    </w:r>
                                  </w:p>
                                </w:tc>
                                <w:tc>
                                  <w:tcPr>
                                    <w:tcW w:w="1247" w:type="dxa"/>
                                    <w:tcBorders>
                                      <w:top w:val="nil"/>
                                      <w:left w:val="nil"/>
                                      <w:bottom w:val="nil"/>
                                      <w:right w:val="nil"/>
                                    </w:tcBorders>
                                    <w:vAlign w:val="bottom"/>
                                  </w:tcPr>
                                  <w:p w14:paraId="357D2EBC" w14:textId="77777777" w:rsidR="005A1E4D" w:rsidRDefault="00BE2B4B">
                                    <w:pPr>
                                      <w:pStyle w:val="Stopka"/>
                                      <w:jc w:val="right"/>
                                      <w:rPr>
                                        <w:color w:val="FFFFFF" w:themeColor="background1"/>
                                        <w:sz w:val="16"/>
                                        <w:szCs w:val="16"/>
                                      </w:rPr>
                                    </w:pPr>
                                    <w:r>
                                      <w:rPr>
                                        <w:rFonts w:eastAsia="Calibri"/>
                                        <w:color w:val="FFFFFF" w:themeColor="background1"/>
                                        <w:sz w:val="16"/>
                                        <w:szCs w:val="16"/>
                                      </w:rPr>
                                      <w:t>677 23 79 445</w:t>
                                    </w:r>
                                  </w:p>
                                  <w:p w14:paraId="357D2EBD" w14:textId="77777777" w:rsidR="005A1E4D" w:rsidRDefault="00BE2B4B">
                                    <w:pPr>
                                      <w:pStyle w:val="Stopka"/>
                                      <w:jc w:val="right"/>
                                      <w:rPr>
                                        <w:color w:val="FFFFFF" w:themeColor="background1"/>
                                        <w:sz w:val="16"/>
                                        <w:szCs w:val="16"/>
                                      </w:rPr>
                                    </w:pPr>
                                    <w:r>
                                      <w:rPr>
                                        <w:rFonts w:eastAsia="Calibri"/>
                                        <w:color w:val="FFFFFF" w:themeColor="background1"/>
                                        <w:sz w:val="16"/>
                                        <w:szCs w:val="16"/>
                                      </w:rPr>
                                      <w:t>0000500799</w:t>
                                    </w:r>
                                  </w:p>
                                  <w:p w14:paraId="357D2EBE" w14:textId="77777777" w:rsidR="005A1E4D" w:rsidRDefault="00BE2B4B">
                                    <w:pPr>
                                      <w:pStyle w:val="Stopka"/>
                                      <w:jc w:val="right"/>
                                      <w:rPr>
                                        <w:b/>
                                        <w:color w:val="FFFFFF" w:themeColor="background1"/>
                                        <w:sz w:val="18"/>
                                      </w:rPr>
                                    </w:pPr>
                                    <w:r>
                                      <w:rPr>
                                        <w:rFonts w:eastAsia="Calibri"/>
                                        <w:color w:val="FFFFFF" w:themeColor="background1"/>
                                        <w:sz w:val="16"/>
                                        <w:szCs w:val="16"/>
                                      </w:rPr>
                                      <w:t>123034972</w:t>
                                    </w:r>
                                  </w:p>
                                </w:tc>
                              </w:tr>
                              <w:tr w:rsidR="005A1E4D" w14:paraId="357D2EC1" w14:textId="77777777">
                                <w:trPr>
                                  <w:jc w:val="center"/>
                                </w:trPr>
                                <w:tc>
                                  <w:tcPr>
                                    <w:tcW w:w="10711" w:type="dxa"/>
                                    <w:gridSpan w:val="8"/>
                                    <w:tcBorders>
                                      <w:top w:val="nil"/>
                                      <w:left w:val="nil"/>
                                      <w:bottom w:val="nil"/>
                                      <w:right w:val="nil"/>
                                    </w:tcBorders>
                                    <w:vAlign w:val="bottom"/>
                                  </w:tcPr>
                                  <w:p w14:paraId="357D2EC0" w14:textId="77777777" w:rsidR="005A1E4D" w:rsidRDefault="005A1E4D">
                                    <w:pPr>
                                      <w:pStyle w:val="Stopka"/>
                                      <w:jc w:val="right"/>
                                      <w:rPr>
                                        <w:color w:val="FFFFFF" w:themeColor="background1"/>
                                        <w:sz w:val="16"/>
                                        <w:szCs w:val="16"/>
                                      </w:rPr>
                                    </w:pPr>
                                  </w:p>
                                </w:tc>
                              </w:tr>
                            </w:tbl>
                            <w:p w14:paraId="357D2EC2" w14:textId="77777777" w:rsidR="005A1E4D" w:rsidRDefault="005A1E4D">
                              <w:pPr>
                                <w:pStyle w:val="Zawartoramkiuser"/>
                                <w:jc w:val="center"/>
                                <w:rPr>
                                  <w:sz w:val="2"/>
                                </w:rPr>
                              </w:pPr>
                            </w:p>
                          </w:txbxContent>
                        </wps:txbx>
                        <wps:bodyPr anchor="ctr">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010ED31" id="Prostokąt 1" o:spid="_x0000_s1027" style="position:absolute;left:0;text-align:left;margin-left:0;margin-top:13.6pt;width:595.25pt;height:87pt;z-index:-251658238;visibility:visible;mso-wrap-style:square;mso-width-percent:0;mso-height-percent:0;mso-wrap-distance-left:.05pt;mso-wrap-distance-top:0;mso-wrap-distance-right:0;mso-wrap-distance-bottom:0;mso-position-horizontal:center;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" o:allowincell="f" fillcolor="#384f87" stroked="f" strokeweight="1pt">
                  <v:textbox>
                    <w:txbxContent>
                      <w:tbl>
                        <w:tblPr>
                          <w:tblStyle w:val="Tabela-Siatka"/>
                          <w:tblW w:w="10711" w:type="dxa"/>
                          <w:jc w:val="center"/>
                          <w:tblLayout w:type="fixed"/>
                          <w:tblLook w:val="04A0" w:firstRow="1" w:lastRow="0" w:firstColumn="1" w:lastColumn="0" w:noHBand="0" w:noVBand="1"/>
                        </w:tblPr>
                        <w:tblGrid>
                          <w:gridCol w:w="3428"/>
                          <w:gridCol w:w="238"/>
                          <w:gridCol w:w="236"/>
                          <w:gridCol w:w="4252"/>
                          <w:gridCol w:w="238"/>
                          <w:gridCol w:w="236"/>
                          <w:gridCol w:w="836"/>
                          <w:gridCol w:w="1247"/>
                        </w:tblGrid>
                        <w:tr w:rsidR="005A1E4D" w14:paraId="357D2EBF" w14:textId="77777777">
                          <w:trPr>
                            <w:jc w:val="center"/>
                          </w:trPr>
                          <w:tc>
                            <w:tcPr>
                              <w:tcW w:w="3428" w:type="dxa"/>
                              <w:tcBorders>
                                <w:top w:val="nil"/>
                                <w:left w:val="nil"/>
                                <w:bottom w:val="nil"/>
                                <w:right w:val="nil"/>
                              </w:tcBorders>
                              <w:vAlign w:val="bottom"/>
                            </w:tcPr>
                            <w:p w14:paraId="357D2EAE" w14:textId="77777777" w:rsidR="005A1E4D" w:rsidRDefault="00BE2B4B">
                              <w:pPr>
                                <w:pStyle w:val="Stopka"/>
                                <w:jc w:val="left"/>
                                <w:rPr>
                                  <w:b/>
                                  <w:color w:val="FFFFFF" w:themeColor="background1"/>
                                  <w:sz w:val="16"/>
                                  <w:szCs w:val="18"/>
                                </w:rPr>
                              </w:pPr>
                              <w:r>
                                <w:rPr>
                                  <w:rFonts w:eastAsia="Calibri"/>
                                  <w:b/>
                                  <w:color w:val="FFFFFF" w:themeColor="background1"/>
                                  <w:sz w:val="16"/>
                                  <w:szCs w:val="18"/>
                                </w:rPr>
                                <w:t>„Koleje Małopolskie” sp. z o.o.</w:t>
                              </w:r>
                            </w:p>
                            <w:p w14:paraId="357D2EAF" w14:textId="77777777" w:rsidR="005A1E4D" w:rsidRDefault="00BE2B4B">
                              <w:pPr>
                                <w:pStyle w:val="Stopka"/>
                                <w:jc w:val="left"/>
                                <w:rPr>
                                  <w:color w:val="FFFFFF" w:themeColor="background1"/>
                                  <w:sz w:val="16"/>
                                  <w:szCs w:val="18"/>
                                </w:rPr>
                              </w:pPr>
                              <w:r>
                                <w:rPr>
                                  <w:rFonts w:eastAsia="Calibri"/>
                                  <w:color w:val="FFFFFF" w:themeColor="background1"/>
                                  <w:sz w:val="16"/>
                                  <w:szCs w:val="18"/>
                                </w:rPr>
                                <w:t>ul. Wodna 2, 30-556 Kraków</w:t>
                              </w:r>
                            </w:p>
                            <w:p w14:paraId="357D2EB0" w14:textId="77777777" w:rsidR="005A1E4D" w:rsidRDefault="00BE2B4B">
                              <w:pPr>
                                <w:pStyle w:val="Stopka"/>
                                <w:jc w:val="left"/>
                                <w:rPr>
                                  <w:color w:val="FFFFFF" w:themeColor="background1"/>
                                  <w:sz w:val="16"/>
                                  <w:szCs w:val="18"/>
                                </w:rPr>
                              </w:pPr>
                              <w:r>
                                <w:rPr>
                                  <w:rFonts w:eastAsia="Calibri"/>
                                  <w:color w:val="FFFFFF" w:themeColor="background1"/>
                                  <w:sz w:val="16"/>
                                  <w:szCs w:val="18"/>
                                </w:rPr>
                                <w:t>tel.: (12) 307 17 14</w:t>
                              </w:r>
                            </w:p>
                            <w:p w14:paraId="357D2EB1" w14:textId="77777777" w:rsidR="005A1E4D" w:rsidRDefault="00BE2B4B">
                              <w:pPr>
                                <w:pStyle w:val="Stopka"/>
                                <w:jc w:val="left"/>
                                <w:rPr>
                                  <w:color w:val="FFFFFF" w:themeColor="background1"/>
                                  <w:sz w:val="18"/>
                                  <w:szCs w:val="18"/>
                                </w:rPr>
                              </w:pPr>
                              <w:r>
                                <w:rPr>
                                  <w:rFonts w:eastAsia="Calibri"/>
                                  <w:color w:val="FFFFFF" w:themeColor="background1"/>
                                  <w:sz w:val="16"/>
                                  <w:szCs w:val="18"/>
                                </w:rPr>
                                <w:t>e-mail: sekretariat@kolejemalopolskie.com.pl</w:t>
                              </w:r>
                            </w:p>
                          </w:tc>
                          <w:tc>
                            <w:tcPr>
                              <w:tcW w:w="238" w:type="dxa"/>
                              <w:tcBorders>
                                <w:top w:val="nil"/>
                                <w:left w:val="nil"/>
                                <w:bottom w:val="nil"/>
                                <w:right w:val="single" w:sz="18" w:space="0" w:color="FDC300"/>
                              </w:tcBorders>
                            </w:tcPr>
                            <w:p w14:paraId="357D2EB2" w14:textId="77777777" w:rsidR="005A1E4D" w:rsidRDefault="005A1E4D">
                              <w:pPr>
                                <w:pStyle w:val="Stopka"/>
                                <w:jc w:val="left"/>
                                <w:rPr>
                                  <w:color w:val="FFFFFF" w:themeColor="background1"/>
                                  <w:sz w:val="16"/>
                                  <w:szCs w:val="16"/>
                                </w:rPr>
                              </w:pPr>
                            </w:p>
                          </w:tc>
                          <w:tc>
                            <w:tcPr>
                              <w:tcW w:w="236" w:type="dxa"/>
                              <w:tcBorders>
                                <w:top w:val="nil"/>
                                <w:left w:val="single" w:sz="18" w:space="0" w:color="FDC300"/>
                                <w:bottom w:val="nil"/>
                                <w:right w:val="nil"/>
                              </w:tcBorders>
                            </w:tcPr>
                            <w:p w14:paraId="357D2EB3" w14:textId="77777777" w:rsidR="005A1E4D" w:rsidRDefault="005A1E4D">
                              <w:pPr>
                                <w:pStyle w:val="Stopka"/>
                                <w:jc w:val="left"/>
                                <w:rPr>
                                  <w:color w:val="FFFFFF" w:themeColor="background1"/>
                                  <w:sz w:val="16"/>
                                  <w:szCs w:val="16"/>
                                </w:rPr>
                              </w:pPr>
                            </w:p>
                          </w:tc>
                          <w:tc>
                            <w:tcPr>
                              <w:tcW w:w="4252" w:type="dxa"/>
                              <w:tcBorders>
                                <w:top w:val="nil"/>
                                <w:left w:val="nil"/>
                                <w:bottom w:val="nil"/>
                                <w:right w:val="nil"/>
                              </w:tcBorders>
                              <w:vAlign w:val="bottom"/>
                            </w:tcPr>
                            <w:p w14:paraId="357D2EB4" w14:textId="77777777" w:rsidR="005A1E4D" w:rsidRDefault="00BE2B4B">
                              <w:pPr>
                                <w:pStyle w:val="Stopka"/>
                                <w:jc w:val="left"/>
                                <w:rPr>
                                  <w:color w:val="FFFFFF" w:themeColor="background1"/>
                                  <w:sz w:val="16"/>
                                  <w:szCs w:val="16"/>
                                </w:rPr>
                              </w:pPr>
                              <w:r>
                                <w:rPr>
                                  <w:rFonts w:eastAsia="Calibri"/>
                                  <w:color w:val="FFFFFF" w:themeColor="background1"/>
                                  <w:sz w:val="16"/>
                                  <w:szCs w:val="16"/>
                                </w:rPr>
                                <w:t>Sąd Rejonowy dla Krakowa – Śródmieście w Krakowie</w:t>
                              </w:r>
                            </w:p>
                            <w:p w14:paraId="357D2EB5" w14:textId="77777777" w:rsidR="005A1E4D" w:rsidRDefault="00BE2B4B">
                              <w:pPr>
                                <w:pStyle w:val="Stopka"/>
                                <w:jc w:val="left"/>
                                <w:rPr>
                                  <w:color w:val="FFFFFF" w:themeColor="background1"/>
                                  <w:sz w:val="16"/>
                                  <w:szCs w:val="16"/>
                                </w:rPr>
                              </w:pPr>
                              <w:r>
                                <w:rPr>
                                  <w:rFonts w:eastAsia="Calibri"/>
                                  <w:color w:val="FFFFFF" w:themeColor="background1"/>
                                  <w:sz w:val="16"/>
                                  <w:szCs w:val="16"/>
                                </w:rPr>
                                <w:t>XI Wydział Gospodarczy Krajowego Rejestru Sądowego</w:t>
                              </w:r>
                            </w:p>
                            <w:p w14:paraId="357D2EB6" w14:textId="77777777" w:rsidR="005A1E4D" w:rsidRDefault="00BE2B4B">
                              <w:pPr>
                                <w:pStyle w:val="Stopka"/>
                                <w:jc w:val="left"/>
                                <w:rPr>
                                  <w:color w:val="FFFFFF" w:themeColor="background1"/>
                                  <w:sz w:val="16"/>
                                  <w:szCs w:val="16"/>
                                </w:rPr>
                              </w:pPr>
                              <w:r>
                                <w:rPr>
                                  <w:rFonts w:eastAsia="Calibri"/>
                                  <w:color w:val="FFFFFF" w:themeColor="background1"/>
                                  <w:sz w:val="16"/>
                                  <w:szCs w:val="16"/>
                                </w:rPr>
                                <w:t xml:space="preserve">Kapitał zakładowy: </w:t>
                              </w:r>
                              <w:r>
                                <w:rPr>
                                  <w:rFonts w:eastAsia="Arial"/>
                                  <w:sz w:val="16"/>
                                  <w:szCs w:val="16"/>
                                </w:rPr>
                                <w:t>91 978.000,00 zł</w:t>
                              </w:r>
                            </w:p>
                          </w:tc>
                          <w:tc>
                            <w:tcPr>
                              <w:tcW w:w="238" w:type="dxa"/>
                              <w:tcBorders>
                                <w:top w:val="nil"/>
                                <w:left w:val="nil"/>
                                <w:bottom w:val="nil"/>
                                <w:right w:val="single" w:sz="18" w:space="0" w:color="FDC300"/>
                              </w:tcBorders>
                            </w:tcPr>
                            <w:p w14:paraId="357D2EB7" w14:textId="77777777" w:rsidR="005A1E4D" w:rsidRDefault="005A1E4D">
                              <w:pPr>
                                <w:pStyle w:val="Stopka"/>
                                <w:jc w:val="right"/>
                                <w:rPr>
                                  <w:b/>
                                  <w:color w:val="FFFFFF" w:themeColor="background1"/>
                                  <w:sz w:val="16"/>
                                  <w:szCs w:val="16"/>
                                </w:rPr>
                              </w:pPr>
                            </w:p>
                          </w:tc>
                          <w:tc>
                            <w:tcPr>
                              <w:tcW w:w="236" w:type="dxa"/>
                              <w:tcBorders>
                                <w:top w:val="nil"/>
                                <w:left w:val="single" w:sz="18" w:space="0" w:color="FDC300"/>
                                <w:bottom w:val="nil"/>
                                <w:right w:val="nil"/>
                              </w:tcBorders>
                            </w:tcPr>
                            <w:p w14:paraId="357D2EB8" w14:textId="77777777" w:rsidR="005A1E4D" w:rsidRDefault="005A1E4D">
                              <w:pPr>
                                <w:pStyle w:val="Stopka"/>
                                <w:jc w:val="right"/>
                                <w:rPr>
                                  <w:b/>
                                  <w:color w:val="FFFFFF" w:themeColor="background1"/>
                                  <w:sz w:val="16"/>
                                  <w:szCs w:val="16"/>
                                </w:rPr>
                              </w:pPr>
                            </w:p>
                          </w:tc>
                          <w:tc>
                            <w:tcPr>
                              <w:tcW w:w="836" w:type="dxa"/>
                              <w:tcBorders>
                                <w:top w:val="nil"/>
                                <w:left w:val="nil"/>
                                <w:bottom w:val="nil"/>
                                <w:right w:val="nil"/>
                              </w:tcBorders>
                              <w:vAlign w:val="bottom"/>
                            </w:tcPr>
                            <w:p w14:paraId="357D2EB9"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NIP</w:t>
                              </w:r>
                            </w:p>
                            <w:p w14:paraId="357D2EBA"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KRS</w:t>
                              </w:r>
                            </w:p>
                            <w:p w14:paraId="357D2EBB" w14:textId="77777777" w:rsidR="005A1E4D" w:rsidRDefault="00BE2B4B">
                              <w:pPr>
                                <w:pStyle w:val="Stopka"/>
                                <w:jc w:val="right"/>
                                <w:rPr>
                                  <w:b/>
                                  <w:color w:val="FFFFFF" w:themeColor="background1"/>
                                  <w:sz w:val="16"/>
                                  <w:szCs w:val="16"/>
                                </w:rPr>
                              </w:pPr>
                              <w:r>
                                <w:rPr>
                                  <w:rFonts w:eastAsia="Calibri"/>
                                  <w:b/>
                                  <w:color w:val="FFFFFF" w:themeColor="background1"/>
                                  <w:sz w:val="16"/>
                                  <w:szCs w:val="16"/>
                                </w:rPr>
                                <w:t>REGON</w:t>
                              </w:r>
                            </w:p>
                          </w:tc>
                          <w:tc>
                            <w:tcPr>
                              <w:tcW w:w="1247" w:type="dxa"/>
                              <w:tcBorders>
                                <w:top w:val="nil"/>
                                <w:left w:val="nil"/>
                                <w:bottom w:val="nil"/>
                                <w:right w:val="nil"/>
                              </w:tcBorders>
                              <w:vAlign w:val="bottom"/>
                            </w:tcPr>
                            <w:p w14:paraId="357D2EBC" w14:textId="77777777" w:rsidR="005A1E4D" w:rsidRDefault="00BE2B4B">
                              <w:pPr>
                                <w:pStyle w:val="Stopka"/>
                                <w:jc w:val="right"/>
                                <w:rPr>
                                  <w:color w:val="FFFFFF" w:themeColor="background1"/>
                                  <w:sz w:val="16"/>
                                  <w:szCs w:val="16"/>
                                </w:rPr>
                              </w:pPr>
                              <w:r>
                                <w:rPr>
                                  <w:rFonts w:eastAsia="Calibri"/>
                                  <w:color w:val="FFFFFF" w:themeColor="background1"/>
                                  <w:sz w:val="16"/>
                                  <w:szCs w:val="16"/>
                                </w:rPr>
                                <w:t>677 23 79 445</w:t>
                              </w:r>
                            </w:p>
                            <w:p w14:paraId="357D2EBD" w14:textId="77777777" w:rsidR="005A1E4D" w:rsidRDefault="00BE2B4B">
                              <w:pPr>
                                <w:pStyle w:val="Stopka"/>
                                <w:jc w:val="right"/>
                                <w:rPr>
                                  <w:color w:val="FFFFFF" w:themeColor="background1"/>
                                  <w:sz w:val="16"/>
                                  <w:szCs w:val="16"/>
                                </w:rPr>
                              </w:pPr>
                              <w:r>
                                <w:rPr>
                                  <w:rFonts w:eastAsia="Calibri"/>
                                  <w:color w:val="FFFFFF" w:themeColor="background1"/>
                                  <w:sz w:val="16"/>
                                  <w:szCs w:val="16"/>
                                </w:rPr>
                                <w:t>0000500799</w:t>
                              </w:r>
                            </w:p>
                            <w:p w14:paraId="357D2EBE" w14:textId="77777777" w:rsidR="005A1E4D" w:rsidRDefault="00BE2B4B">
                              <w:pPr>
                                <w:pStyle w:val="Stopka"/>
                                <w:jc w:val="right"/>
                                <w:rPr>
                                  <w:b/>
                                  <w:color w:val="FFFFFF" w:themeColor="background1"/>
                                  <w:sz w:val="18"/>
                                </w:rPr>
                              </w:pPr>
                              <w:r>
                                <w:rPr>
                                  <w:rFonts w:eastAsia="Calibri"/>
                                  <w:color w:val="FFFFFF" w:themeColor="background1"/>
                                  <w:sz w:val="16"/>
                                  <w:szCs w:val="16"/>
                                </w:rPr>
                                <w:t>123034972</w:t>
                              </w:r>
                            </w:p>
                          </w:tc>
                        </w:tr>
                        <w:tr w:rsidR="005A1E4D" w14:paraId="357D2EC1" w14:textId="77777777">
                          <w:trPr>
                            <w:jc w:val="center"/>
                          </w:trPr>
                          <w:tc>
                            <w:tcPr>
                              <w:tcW w:w="10711" w:type="dxa"/>
                              <w:gridSpan w:val="8"/>
                              <w:tcBorders>
                                <w:top w:val="nil"/>
                                <w:left w:val="nil"/>
                                <w:bottom w:val="nil"/>
                                <w:right w:val="nil"/>
                              </w:tcBorders>
                              <w:vAlign w:val="bottom"/>
                            </w:tcPr>
                            <w:p w14:paraId="357D2EC0" w14:textId="77777777" w:rsidR="005A1E4D" w:rsidRDefault="005A1E4D">
                              <w:pPr>
                                <w:pStyle w:val="Stopka"/>
                                <w:jc w:val="right"/>
                                <w:rPr>
                                  <w:color w:val="FFFFFF" w:themeColor="background1"/>
                                  <w:sz w:val="16"/>
                                  <w:szCs w:val="16"/>
                                </w:rPr>
                              </w:pPr>
                            </w:p>
                          </w:tc>
                        </w:tr>
                      </w:tbl>
                      <w:p w14:paraId="357D2EC2" w14:textId="77777777" w:rsidR="005A1E4D" w:rsidRDefault="005A1E4D">
                        <w:pPr>
                          <w:pStyle w:val="Zawartoramkiuser"/>
                          <w:jc w:val="center"/>
                          <w:rPr>
                            <w:sz w:val="2"/>
                          </w:rPr>
                        </w:pPr>
                      </w:p>
                    </w:txbxContent>
                  </v:textbox>
                  <w10:wrap anchorx="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CC9F3F" w14:textId="77777777" w:rsidR="0046517A" w:rsidRDefault="0046517A">
      <w:r>
        <w:separator/>
      </w:r>
    </w:p>
  </w:footnote>
  <w:footnote w:type="continuationSeparator" w:id="0">
    <w:p w14:paraId="532BD222" w14:textId="77777777" w:rsidR="0046517A" w:rsidRDefault="0046517A">
      <w:r>
        <w:continuationSeparator/>
      </w:r>
    </w:p>
  </w:footnote>
  <w:footnote w:id="1">
    <w:p w14:paraId="357D2E97" w14:textId="77777777" w:rsidR="005A1E4D" w:rsidRDefault="00BE2B4B">
      <w:pPr>
        <w:pStyle w:val="Tekstprzypisudolnego"/>
      </w:pPr>
      <w:r>
        <w:rPr>
          <w:rStyle w:val="Znakiprzypiswdolnych"/>
        </w:rPr>
        <w:footnoteRef/>
      </w:r>
      <w:r>
        <w:t xml:space="preserve"> Niepotrzebne skreślić. </w:t>
      </w:r>
    </w:p>
  </w:footnote>
  <w:footnote w:id="2">
    <w:p w14:paraId="357D2E98" w14:textId="77777777" w:rsidR="005A1E4D" w:rsidRDefault="00BE2B4B">
      <w:pPr>
        <w:pStyle w:val="Tekstprzypisudolnego"/>
      </w:pPr>
      <w:r>
        <w:rPr>
          <w:rStyle w:val="Znakiprzypiswdolnych"/>
        </w:rPr>
        <w:t>*</w:t>
      </w:r>
      <w:r>
        <w:rPr>
          <w:rStyle w:val="Znakiprzypiswdolnychuser"/>
        </w:rPr>
        <w:t>*</w:t>
      </w:r>
      <w:r>
        <w:rPr>
          <w:rStyle w:val="Znakiprzypiswdolnychuser"/>
          <w:rFonts w:ascii="Symbol" w:eastAsia="Symbol" w:hAnsi="Symbol" w:cs="Symbol"/>
        </w:rPr>
        <w:t></w:t>
      </w:r>
      <w:r>
        <w:t xml:space="preserve"> Wybrać właściwe.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7D2E80" w14:textId="26E5B9EF" w:rsidR="005A1E4D" w:rsidRDefault="003F6CC2">
    <w:pPr>
      <w:pStyle w:val="Nagwek"/>
    </w:pPr>
    <w:r>
      <w:rPr>
        <w:noProof/>
      </w:rPr>
      <mc:AlternateContent>
        <mc:Choice Requires="wps">
          <w:drawing>
            <wp:anchor distT="0" distB="0" distL="635" distR="0" simplePos="0" relativeHeight="251658244" behindDoc="1" locked="0" layoutInCell="0" allowOverlap="1" wp14:anchorId="4A4E7118" wp14:editId="5456F444">
              <wp:simplePos x="0" y="0"/>
              <wp:positionH relativeFrom="margin">
                <wp:align>center</wp:align>
              </wp:positionH>
              <wp:positionV relativeFrom="margin">
                <wp:posOffset>-899160</wp:posOffset>
              </wp:positionV>
              <wp:extent cx="7559675" cy="252095"/>
              <wp:effectExtent l="0" t="0" r="0" b="0"/>
              <wp:wrapNone/>
              <wp:docPr id="11253684" name="Prostokąt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252095"/>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wps:style>
                    <wps:bodyPr/>
                  </wps:wsp>
                </a:graphicData>
              </a:graphic>
              <wp14:sizeRelH relativeFrom="page">
                <wp14:pctWidth>0</wp14:pctWidth>
              </wp14:sizeRelH>
              <wp14:sizeRelV relativeFrom="page">
                <wp14:pctHeight>0</wp14:pctHeight>
              </wp14:sizeRelV>
            </wp:anchor>
          </w:drawing>
        </mc:Choice>
        <mc:Fallback>
          <w:pict>
            <v:rect w14:anchorId="7147E842" id="Prostokąt 7" o:spid="_x0000_s1026" style="position:absolute;margin-left:0;margin-top:-70.8pt;width:595.25pt;height:19.85pt;z-index:-251658236;visibility:visible;mso-wrap-style:square;mso-width-percent:0;mso-height-percent:0;mso-wrap-distance-left:.05pt;mso-wrap-distance-top:0;mso-wrap-distance-right:0;mso-wrap-distance-bottom:0;mso-position-horizontal:center;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" o:allowincell="f" fillcolor="#fdc300" stroked="f" strokeweight="1pt">
              <w10:wrap anchorx="margin" anchory="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7D2E85" w14:textId="5D676C98" w:rsidR="005A1E4D" w:rsidRDefault="00BE2B4B">
    <w:pPr>
      <w:pStyle w:val="Nagwek"/>
      <w:jc w:val="right"/>
      <w:rPr>
        <w:b/>
        <w:sz w:val="18"/>
        <w:szCs w:val="20"/>
      </w:rPr>
    </w:pPr>
    <w:r>
      <w:rPr>
        <w:noProof/>
      </w:rPr>
      <w:drawing>
        <wp:anchor distT="0" distB="0" distL="0" distR="0" simplePos="0" relativeHeight="251658240" behindDoc="1" locked="0" layoutInCell="1" allowOverlap="1" wp14:anchorId="357D2E91" wp14:editId="357D2E92">
          <wp:simplePos x="0" y="0"/>
          <wp:positionH relativeFrom="column">
            <wp:posOffset>3175</wp:posOffset>
          </wp:positionH>
          <wp:positionV relativeFrom="paragraph">
            <wp:posOffset>-125730</wp:posOffset>
          </wp:positionV>
          <wp:extent cx="1247775" cy="539750"/>
          <wp:effectExtent l="0" t="0" r="0" b="0"/>
          <wp:wrapNone/>
          <wp:docPr id="7" name="Obraz 987788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braz 987788455"/>
                  <pic:cNvPicPr>
                    <a:picLocks noChangeAspect="1" noChangeArrowheads="1"/>
                  </pic:cNvPicPr>
                </pic:nvPicPr>
                <pic:blipFill>
                  <a:blip r:embed="rId1"/>
                  <a:stretch>
                    <a:fillRect/>
                  </a:stretch>
                </pic:blipFill>
                <pic:spPr bwMode="auto">
                  <a:xfrm>
                    <a:off x="0" y="0"/>
                    <a:ext cx="1247775" cy="539750"/>
                  </a:xfrm>
                  <a:prstGeom prst="rect">
                    <a:avLst/>
                  </a:prstGeom>
                  <a:noFill/>
                </pic:spPr>
              </pic:pic>
            </a:graphicData>
          </a:graphic>
        </wp:anchor>
      </w:drawing>
    </w:r>
    <w:r w:rsidR="003F6CC2">
      <w:rPr>
        <w:noProof/>
      </w:rPr>
      <mc:AlternateContent>
        <mc:Choice Requires="wps">
          <w:drawing>
            <wp:anchor distT="0" distB="0" distL="635" distR="0" simplePos="0" relativeHeight="251658241" behindDoc="1" locked="0" layoutInCell="0" allowOverlap="1" wp14:anchorId="64CC279D" wp14:editId="19DA0E68">
              <wp:simplePos x="0" y="0"/>
              <wp:positionH relativeFrom="margin">
                <wp:align>center</wp:align>
              </wp:positionH>
              <wp:positionV relativeFrom="margin">
                <wp:posOffset>-1537970</wp:posOffset>
              </wp:positionV>
              <wp:extent cx="7559675" cy="252095"/>
              <wp:effectExtent l="0" t="0" r="0" b="0"/>
              <wp:wrapNone/>
              <wp:docPr id="474787140" name="Prostokąt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559675" cy="252095"/>
                      </a:xfrm>
                      <a:prstGeom prst="rect">
                        <a:avLst/>
                      </a:prstGeom>
                      <a:solidFill>
                        <a:srgbClr val="FDC300"/>
                      </a:solidFill>
                      <a:ln>
                        <a:noFill/>
                      </a:ln>
                    </wps:spPr>
                    <wps:style>
                      <a:lnRef idx="2">
                        <a:schemeClr val="accent1">
                          <a:shade val="50000"/>
                        </a:schemeClr>
                      </a:lnRef>
                      <a:fillRef idx="1">
                        <a:schemeClr val="accent1"/>
                      </a:fillRef>
                      <a:effectRef idx="0">
                        <a:schemeClr val="accent1"/>
                      </a:effectRef>
                      <a:fontRef idx="minor"/>
                    </wps:style>
                    <wps:bodyPr/>
                  </wps:wsp>
                </a:graphicData>
              </a:graphic>
              <wp14:sizeRelH relativeFrom="page">
                <wp14:pctWidth>0</wp14:pctWidth>
              </wp14:sizeRelH>
              <wp14:sizeRelV relativeFrom="page">
                <wp14:pctHeight>0</wp14:pctHeight>
              </wp14:sizeRelV>
            </wp:anchor>
          </w:drawing>
        </mc:Choice>
        <mc:Fallback>
          <w:pict>
            <v:rect w14:anchorId="4FF42CA5" id="Prostokąt 3" o:spid="_x0000_s1026" style="position:absolute;margin-left:0;margin-top:-121.1pt;width:595.25pt;height:19.85pt;z-index:-251658239;visibility:visible;mso-wrap-style:square;mso-width-percent:0;mso-height-percent:0;mso-wrap-distance-left:.05pt;mso-wrap-distance-top:0;mso-wrap-distance-right:0;mso-wrap-distance-bottom:0;mso-position-horizontal:center;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" o:allowincell="f" fillcolor="#fdc300" stroked="f" strokeweight="1pt">
              <w10:wrap anchorx="margin" anchory="margin"/>
            </v:rect>
          </w:pict>
        </mc:Fallback>
      </mc:AlternateContent>
    </w:r>
    <w:r>
      <w:rPr>
        <w:b/>
        <w:sz w:val="18"/>
        <w:szCs w:val="20"/>
      </w:rPr>
      <w:t>„Koleje Małopolskie” sp. z o.o.</w:t>
    </w:r>
  </w:p>
  <w:p w14:paraId="357D2E86" w14:textId="77777777" w:rsidR="005A1E4D" w:rsidRDefault="00BE2B4B">
    <w:pPr>
      <w:pStyle w:val="Nagwek"/>
      <w:jc w:val="right"/>
      <w:rPr>
        <w:sz w:val="18"/>
        <w:szCs w:val="20"/>
      </w:rPr>
    </w:pPr>
    <w:r>
      <w:rPr>
        <w:sz w:val="18"/>
        <w:szCs w:val="20"/>
      </w:rPr>
      <w:t>ul. Wodna 2, 30-556 Kraków</w:t>
    </w:r>
  </w:p>
  <w:p w14:paraId="357D2E87" w14:textId="77777777" w:rsidR="005A1E4D" w:rsidRDefault="00BE2B4B">
    <w:pPr>
      <w:pStyle w:val="Nagwek"/>
      <w:jc w:val="right"/>
      <w:rPr>
        <w:sz w:val="18"/>
        <w:szCs w:val="20"/>
      </w:rPr>
    </w:pPr>
    <w:r>
      <w:rPr>
        <w:sz w:val="18"/>
        <w:szCs w:val="20"/>
      </w:rPr>
      <w:t>e-mail: sekretariat@kolejemalopolskie.com.pl</w:t>
    </w:r>
  </w:p>
  <w:p w14:paraId="357D2E88" w14:textId="77777777" w:rsidR="005A1E4D" w:rsidRDefault="005A1E4D">
    <w:pPr>
      <w:pStyle w:val="Nagwek"/>
      <w:rPr>
        <w:szCs w:val="20"/>
      </w:rPr>
    </w:pPr>
  </w:p>
  <w:p w14:paraId="357D2E89" w14:textId="77777777" w:rsidR="005A1E4D" w:rsidRDefault="005A1E4D">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D57E9"/>
    <w:multiLevelType w:val="multilevel"/>
    <w:tmpl w:val="BC8CDE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3DE116A"/>
    <w:multiLevelType w:val="multilevel"/>
    <w:tmpl w:val="98FEDE92"/>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1080" w:hanging="360"/>
      </w:pPr>
      <w:rPr>
        <w:b w:val="0"/>
      </w:rPr>
    </w:lvl>
    <w:lvl w:ilvl="2">
      <w:start w:val="1"/>
      <w:numFmt w:val="decimal"/>
      <w:lvlText w:val="%1.%2.%3"/>
      <w:lvlJc w:val="left"/>
      <w:pPr>
        <w:tabs>
          <w:tab w:val="num" w:pos="0"/>
        </w:tabs>
        <w:ind w:left="2160" w:hanging="720"/>
      </w:pPr>
      <w:rPr>
        <w:b/>
      </w:rPr>
    </w:lvl>
    <w:lvl w:ilvl="3">
      <w:start w:val="1"/>
      <w:numFmt w:val="decimal"/>
      <w:lvlText w:val="%1.%2.%3.%4"/>
      <w:lvlJc w:val="left"/>
      <w:pPr>
        <w:tabs>
          <w:tab w:val="num" w:pos="0"/>
        </w:tabs>
        <w:ind w:left="2880" w:hanging="720"/>
      </w:pPr>
      <w:rPr>
        <w:b/>
      </w:rPr>
    </w:lvl>
    <w:lvl w:ilvl="4">
      <w:start w:val="1"/>
      <w:numFmt w:val="decimal"/>
      <w:lvlText w:val="%1.%2.%3.%4.%5"/>
      <w:lvlJc w:val="left"/>
      <w:pPr>
        <w:tabs>
          <w:tab w:val="num" w:pos="0"/>
        </w:tabs>
        <w:ind w:left="3960" w:hanging="1080"/>
      </w:pPr>
      <w:rPr>
        <w:b/>
      </w:rPr>
    </w:lvl>
    <w:lvl w:ilvl="5">
      <w:start w:val="1"/>
      <w:numFmt w:val="decimal"/>
      <w:lvlText w:val="%1.%2.%3.%4.%5.%6"/>
      <w:lvlJc w:val="left"/>
      <w:pPr>
        <w:tabs>
          <w:tab w:val="num" w:pos="0"/>
        </w:tabs>
        <w:ind w:left="4680" w:hanging="1080"/>
      </w:pPr>
      <w:rPr>
        <w:b/>
      </w:rPr>
    </w:lvl>
    <w:lvl w:ilvl="6">
      <w:start w:val="1"/>
      <w:numFmt w:val="decimal"/>
      <w:lvlText w:val="%1.%2.%3.%4.%5.%6.%7"/>
      <w:lvlJc w:val="left"/>
      <w:pPr>
        <w:tabs>
          <w:tab w:val="num" w:pos="0"/>
        </w:tabs>
        <w:ind w:left="5760" w:hanging="1440"/>
      </w:pPr>
      <w:rPr>
        <w:b/>
      </w:rPr>
    </w:lvl>
    <w:lvl w:ilvl="7">
      <w:start w:val="1"/>
      <w:numFmt w:val="decimal"/>
      <w:lvlText w:val="%1.%2.%3.%4.%5.%6.%7.%8"/>
      <w:lvlJc w:val="left"/>
      <w:pPr>
        <w:tabs>
          <w:tab w:val="num" w:pos="0"/>
        </w:tabs>
        <w:ind w:left="6480" w:hanging="1440"/>
      </w:pPr>
      <w:rPr>
        <w:b/>
      </w:rPr>
    </w:lvl>
    <w:lvl w:ilvl="8">
      <w:start w:val="1"/>
      <w:numFmt w:val="decimal"/>
      <w:lvlText w:val="%1.%2.%3.%4.%5.%6.%7.%8.%9"/>
      <w:lvlJc w:val="left"/>
      <w:pPr>
        <w:tabs>
          <w:tab w:val="num" w:pos="0"/>
        </w:tabs>
        <w:ind w:left="7200" w:hanging="1440"/>
      </w:pPr>
      <w:rPr>
        <w:b/>
      </w:rPr>
    </w:lvl>
  </w:abstractNum>
  <w:abstractNum w:abstractNumId="2" w15:restartNumberingAfterBreak="0">
    <w:nsid w:val="061F0F72"/>
    <w:multiLevelType w:val="hybridMultilevel"/>
    <w:tmpl w:val="162CFA4E"/>
    <w:lvl w:ilvl="0" w:tplc="04150017">
      <w:start w:val="1"/>
      <w:numFmt w:val="lowerLetter"/>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3" w15:restartNumberingAfterBreak="0">
    <w:nsid w:val="0B090D35"/>
    <w:multiLevelType w:val="multilevel"/>
    <w:tmpl w:val="ADFE9DA2"/>
    <w:styleLink w:val="WWOutlineListStyle3"/>
    <w:lvl w:ilvl="0">
      <w:start w:val="1"/>
      <w:numFmt w:val="decimal"/>
      <w:lvlText w:val="%1."/>
      <w:lvlJc w:val="left"/>
      <w:pPr>
        <w:ind w:left="360" w:hanging="360"/>
      </w:pPr>
      <w:rPr>
        <w:rFonts w:ascii="Arial" w:eastAsia="Calibri" w:hAnsi="Arial" w:cs="Arial"/>
      </w:rPr>
    </w:lvl>
    <w:lvl w:ilvl="1">
      <w:start w:val="1"/>
      <w:numFmt w:val="decimal"/>
      <w:lvlText w:val="%1.%2."/>
      <w:lvlJc w:val="left"/>
      <w:pPr>
        <w:ind w:left="792" w:hanging="432"/>
      </w:pPr>
    </w:lvl>
    <w:lvl w:ilvl="2">
      <w:start w:val="1"/>
      <w:numFmt w:val="lowerLetter"/>
      <w:lvlText w:val=")"/>
      <w:lvlJc w:val="left"/>
      <w:pPr>
        <w:ind w:left="1353" w:hanging="360"/>
      </w:pPr>
    </w:lvl>
    <w:lvl w:ilvl="3">
      <w:start w:val="1"/>
      <w:numFmt w:val="decimal"/>
      <w:lvlText w:val="."/>
      <w:lvlJc w:val="left"/>
      <w:pPr>
        <w:ind w:left="360" w:hanging="360"/>
      </w:pPr>
      <w:rPr>
        <w:rFonts w:ascii="Times New Roman" w:hAnsi="Times New Roman" w:cs="Times New Roman"/>
        <w:b w:val="0"/>
        <w:bCs w:val="0"/>
        <w:i w:val="0"/>
        <w:iCs w:val="0"/>
        <w:caps w:val="0"/>
        <w:smallCaps w:val="0"/>
        <w:strike w:val="0"/>
        <w:dstrike w:val="0"/>
        <w:vanish w:val="0"/>
        <w:color w:val="000000"/>
        <w:spacing w:val="0"/>
        <w:w w:val="100"/>
        <w:kern w:val="0"/>
        <w:position w:val="0"/>
        <w:u w:val="none" w:color="000000"/>
        <w:shd w:val="clear" w:color="auto" w:fill="000000"/>
        <w:vertAlign w:val="baseline"/>
        <w:em w:val="none"/>
      </w:rPr>
    </w:lvl>
    <w:lvl w:ilvl="4">
      <w:start w:val="1"/>
      <w:numFmt w:val="decimal"/>
      <w:lvlText w:val="%1.%2.%3.%4.%5"/>
      <w:lvlJc w:val="left"/>
      <w:pPr>
        <w:ind w:left="1008" w:hanging="1008"/>
      </w:pPr>
    </w:lvl>
    <w:lvl w:ilvl="5">
      <w:start w:val="1"/>
      <w:numFmt w:val="decimal"/>
      <w:lvlText w:val="."/>
      <w:lvlJc w:val="left"/>
      <w:pPr>
        <w:ind w:left="360" w:hanging="360"/>
      </w:pPr>
      <w:rPr>
        <w:rFonts w:ascii="Arial" w:eastAsia="Calibri" w:hAnsi="Arial" w:cs="Arial"/>
      </w:rPr>
    </w:lvl>
    <w:lvl w:ilvl="6">
      <w:start w:val="1"/>
      <w:numFmt w:val="decimal"/>
      <w:lvlText w:val="."/>
      <w:lvlJc w:val="left"/>
      <w:pPr>
        <w:ind w:left="360" w:hanging="360"/>
      </w:pPr>
      <w:rPr>
        <w:rFonts w:ascii="Arial" w:eastAsia="Calibri" w:hAnsi="Arial" w:cs="Arial"/>
      </w:rPr>
    </w:lvl>
    <w:lvl w:ilvl="7">
      <w:start w:val="1"/>
      <w:numFmt w:val="decimal"/>
      <w:lvlText w:val="."/>
      <w:lvlJc w:val="left"/>
      <w:pPr>
        <w:ind w:left="360" w:hanging="360"/>
      </w:pPr>
      <w:rPr>
        <w:rFonts w:ascii="Arial" w:eastAsia="Calibri" w:hAnsi="Arial" w:cs="Arial"/>
      </w:rPr>
    </w:lvl>
    <w:lvl w:ilvl="8">
      <w:start w:val="1"/>
      <w:numFmt w:val="decimal"/>
      <w:lvlText w:val="%1.%2.%3.%4.%5.%6.%7.%8.%9"/>
      <w:lvlJc w:val="left"/>
      <w:pPr>
        <w:ind w:left="1584" w:hanging="1584"/>
      </w:pPr>
    </w:lvl>
  </w:abstractNum>
  <w:abstractNum w:abstractNumId="4" w15:restartNumberingAfterBreak="0">
    <w:nsid w:val="0B125126"/>
    <w:multiLevelType w:val="multilevel"/>
    <w:tmpl w:val="CE2C2806"/>
    <w:lvl w:ilvl="0">
      <w:start w:val="1"/>
      <w:numFmt w:val="decimal"/>
      <w:lvlText w:val="%1."/>
      <w:lvlJc w:val="left"/>
      <w:pPr>
        <w:tabs>
          <w:tab w:val="num" w:pos="-926"/>
        </w:tabs>
        <w:ind w:left="502" w:hanging="360"/>
      </w:pPr>
      <w:rPr>
        <w:b w:val="0"/>
      </w:rPr>
    </w:lvl>
    <w:lvl w:ilvl="1">
      <w:start w:val="1"/>
      <w:numFmt w:val="bullet"/>
      <w:lvlText w:val=""/>
      <w:lvlJc w:val="left"/>
      <w:pPr>
        <w:tabs>
          <w:tab w:val="num" w:pos="-926"/>
        </w:tabs>
        <w:ind w:left="1222" w:hanging="360"/>
      </w:pPr>
      <w:rPr>
        <w:rFonts w:ascii="Symbol" w:hAnsi="Symbol" w:cs="Symbol" w:hint="default"/>
      </w:rPr>
    </w:lvl>
    <w:lvl w:ilvl="2">
      <w:start w:val="1"/>
      <w:numFmt w:val="lowerRoman"/>
      <w:lvlText w:val="%3."/>
      <w:lvlJc w:val="right"/>
      <w:pPr>
        <w:tabs>
          <w:tab w:val="num" w:pos="-926"/>
        </w:tabs>
        <w:ind w:left="1942" w:hanging="180"/>
      </w:pPr>
    </w:lvl>
    <w:lvl w:ilvl="3">
      <w:start w:val="1"/>
      <w:numFmt w:val="decimal"/>
      <w:lvlText w:val="%4."/>
      <w:lvlJc w:val="left"/>
      <w:pPr>
        <w:tabs>
          <w:tab w:val="num" w:pos="-926"/>
        </w:tabs>
        <w:ind w:left="2662" w:hanging="360"/>
      </w:pPr>
    </w:lvl>
    <w:lvl w:ilvl="4">
      <w:start w:val="1"/>
      <w:numFmt w:val="lowerLetter"/>
      <w:lvlText w:val="%5."/>
      <w:lvlJc w:val="left"/>
      <w:pPr>
        <w:tabs>
          <w:tab w:val="num" w:pos="-926"/>
        </w:tabs>
        <w:ind w:left="3382" w:hanging="360"/>
      </w:pPr>
    </w:lvl>
    <w:lvl w:ilvl="5">
      <w:start w:val="1"/>
      <w:numFmt w:val="lowerRoman"/>
      <w:lvlText w:val="%6."/>
      <w:lvlJc w:val="right"/>
      <w:pPr>
        <w:tabs>
          <w:tab w:val="num" w:pos="-926"/>
        </w:tabs>
        <w:ind w:left="4102" w:hanging="180"/>
      </w:pPr>
    </w:lvl>
    <w:lvl w:ilvl="6">
      <w:start w:val="1"/>
      <w:numFmt w:val="decimal"/>
      <w:lvlText w:val="%7."/>
      <w:lvlJc w:val="left"/>
      <w:pPr>
        <w:tabs>
          <w:tab w:val="num" w:pos="-926"/>
        </w:tabs>
        <w:ind w:left="4822" w:hanging="360"/>
      </w:pPr>
    </w:lvl>
    <w:lvl w:ilvl="7">
      <w:start w:val="1"/>
      <w:numFmt w:val="lowerLetter"/>
      <w:lvlText w:val="%8."/>
      <w:lvlJc w:val="left"/>
      <w:pPr>
        <w:tabs>
          <w:tab w:val="num" w:pos="-926"/>
        </w:tabs>
        <w:ind w:left="5542" w:hanging="360"/>
      </w:pPr>
    </w:lvl>
    <w:lvl w:ilvl="8">
      <w:start w:val="1"/>
      <w:numFmt w:val="lowerRoman"/>
      <w:lvlText w:val="%9."/>
      <w:lvlJc w:val="right"/>
      <w:pPr>
        <w:tabs>
          <w:tab w:val="num" w:pos="-926"/>
        </w:tabs>
        <w:ind w:left="6262" w:hanging="180"/>
      </w:pPr>
    </w:lvl>
  </w:abstractNum>
  <w:abstractNum w:abstractNumId="5" w15:restartNumberingAfterBreak="0">
    <w:nsid w:val="0BA15409"/>
    <w:multiLevelType w:val="multilevel"/>
    <w:tmpl w:val="B7E2CB20"/>
    <w:lvl w:ilvl="0">
      <w:start w:val="2"/>
      <w:numFmt w:val="decimal"/>
      <w:lvlText w:val="%1."/>
      <w:lvlJc w:val="left"/>
      <w:pPr>
        <w:ind w:left="360" w:hanging="360"/>
      </w:pPr>
      <w:rPr>
        <w:rFonts w:hint="default"/>
      </w:rPr>
    </w:lvl>
    <w:lvl w:ilvl="1">
      <w:start w:val="1"/>
      <w:numFmt w:val="decimal"/>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0C8A3E89"/>
    <w:multiLevelType w:val="multilevel"/>
    <w:tmpl w:val="A04A9D9E"/>
    <w:lvl w:ilvl="0">
      <w:start w:val="1"/>
      <w:numFmt w:val="decimal"/>
      <w:lvlText w:val="%1."/>
      <w:lvlJc w:val="left"/>
      <w:pPr>
        <w:tabs>
          <w:tab w:val="num" w:pos="0"/>
        </w:tabs>
        <w:ind w:left="2880" w:hanging="360"/>
      </w:pPr>
    </w:lvl>
    <w:lvl w:ilvl="1">
      <w:start w:val="2"/>
      <w:numFmt w:val="decimal"/>
      <w:isLgl/>
      <w:lvlText w:val="%1.%2"/>
      <w:lvlJc w:val="left"/>
      <w:pPr>
        <w:tabs>
          <w:tab w:val="num" w:pos="0"/>
        </w:tabs>
        <w:ind w:left="2880" w:hanging="360"/>
      </w:pPr>
    </w:lvl>
    <w:lvl w:ilvl="2">
      <w:start w:val="1"/>
      <w:numFmt w:val="decimal"/>
      <w:isLgl/>
      <w:lvlText w:val="%1.%2.%3"/>
      <w:lvlJc w:val="left"/>
      <w:pPr>
        <w:tabs>
          <w:tab w:val="num" w:pos="0"/>
        </w:tabs>
        <w:ind w:left="3240" w:hanging="720"/>
      </w:pPr>
    </w:lvl>
    <w:lvl w:ilvl="3">
      <w:start w:val="1"/>
      <w:numFmt w:val="decimal"/>
      <w:isLgl/>
      <w:lvlText w:val="%1.%2.%3.%4"/>
      <w:lvlJc w:val="left"/>
      <w:pPr>
        <w:tabs>
          <w:tab w:val="num" w:pos="0"/>
        </w:tabs>
        <w:ind w:left="3240" w:hanging="720"/>
      </w:pPr>
    </w:lvl>
    <w:lvl w:ilvl="4">
      <w:start w:val="1"/>
      <w:numFmt w:val="decimal"/>
      <w:isLgl/>
      <w:lvlText w:val="%1.%2.%3.%4.%5"/>
      <w:lvlJc w:val="left"/>
      <w:pPr>
        <w:tabs>
          <w:tab w:val="num" w:pos="0"/>
        </w:tabs>
        <w:ind w:left="3600" w:hanging="1080"/>
      </w:pPr>
    </w:lvl>
    <w:lvl w:ilvl="5">
      <w:start w:val="1"/>
      <w:numFmt w:val="decimal"/>
      <w:isLgl/>
      <w:lvlText w:val="%1.%2.%3.%4.%5.%6"/>
      <w:lvlJc w:val="left"/>
      <w:pPr>
        <w:tabs>
          <w:tab w:val="num" w:pos="0"/>
        </w:tabs>
        <w:ind w:left="3600" w:hanging="1080"/>
      </w:pPr>
    </w:lvl>
    <w:lvl w:ilvl="6">
      <w:start w:val="1"/>
      <w:numFmt w:val="decimal"/>
      <w:isLgl/>
      <w:lvlText w:val="%1.%2.%3.%4.%5.%6.%7"/>
      <w:lvlJc w:val="left"/>
      <w:pPr>
        <w:tabs>
          <w:tab w:val="num" w:pos="0"/>
        </w:tabs>
        <w:ind w:left="3960" w:hanging="1440"/>
      </w:pPr>
    </w:lvl>
    <w:lvl w:ilvl="7">
      <w:start w:val="1"/>
      <w:numFmt w:val="decimal"/>
      <w:isLgl/>
      <w:lvlText w:val="%1.%2.%3.%4.%5.%6.%7.%8"/>
      <w:lvlJc w:val="left"/>
      <w:pPr>
        <w:tabs>
          <w:tab w:val="num" w:pos="0"/>
        </w:tabs>
        <w:ind w:left="3960" w:hanging="1440"/>
      </w:pPr>
    </w:lvl>
    <w:lvl w:ilvl="8">
      <w:start w:val="1"/>
      <w:numFmt w:val="decimal"/>
      <w:isLgl/>
      <w:lvlText w:val="%1.%2.%3.%4.%5.%6.%7.%8.%9"/>
      <w:lvlJc w:val="left"/>
      <w:pPr>
        <w:tabs>
          <w:tab w:val="num" w:pos="0"/>
        </w:tabs>
        <w:ind w:left="4320" w:hanging="1800"/>
      </w:pPr>
    </w:lvl>
  </w:abstractNum>
  <w:abstractNum w:abstractNumId="7" w15:restartNumberingAfterBreak="0">
    <w:nsid w:val="0FB963B4"/>
    <w:multiLevelType w:val="multilevel"/>
    <w:tmpl w:val="46BAB92E"/>
    <w:lvl w:ilvl="0">
      <w:start w:val="1"/>
      <w:numFmt w:val="lowerLetter"/>
      <w:lvlText w:val="%1)"/>
      <w:lvlJc w:val="left"/>
      <w:pPr>
        <w:tabs>
          <w:tab w:val="num" w:pos="-501"/>
        </w:tabs>
        <w:ind w:left="927" w:hanging="360"/>
      </w:pPr>
      <w:rPr>
        <w:b w:val="0"/>
      </w:rPr>
    </w:lvl>
    <w:lvl w:ilvl="1">
      <w:start w:val="1"/>
      <w:numFmt w:val="bullet"/>
      <w:lvlText w:val=""/>
      <w:lvlJc w:val="left"/>
      <w:pPr>
        <w:tabs>
          <w:tab w:val="num" w:pos="-501"/>
        </w:tabs>
        <w:ind w:left="1647" w:hanging="360"/>
      </w:pPr>
      <w:rPr>
        <w:rFonts w:ascii="Symbol" w:hAnsi="Symbol" w:cs="Symbol" w:hint="default"/>
      </w:rPr>
    </w:lvl>
    <w:lvl w:ilvl="2">
      <w:start w:val="1"/>
      <w:numFmt w:val="lowerRoman"/>
      <w:lvlText w:val="%3."/>
      <w:lvlJc w:val="right"/>
      <w:pPr>
        <w:tabs>
          <w:tab w:val="num" w:pos="-501"/>
        </w:tabs>
        <w:ind w:left="2367" w:hanging="180"/>
      </w:pPr>
    </w:lvl>
    <w:lvl w:ilvl="3">
      <w:start w:val="1"/>
      <w:numFmt w:val="decimal"/>
      <w:lvlText w:val="%4."/>
      <w:lvlJc w:val="left"/>
      <w:pPr>
        <w:tabs>
          <w:tab w:val="num" w:pos="-501"/>
        </w:tabs>
        <w:ind w:left="3087" w:hanging="360"/>
      </w:pPr>
    </w:lvl>
    <w:lvl w:ilvl="4">
      <w:start w:val="1"/>
      <w:numFmt w:val="lowerLetter"/>
      <w:lvlText w:val="%5."/>
      <w:lvlJc w:val="left"/>
      <w:pPr>
        <w:tabs>
          <w:tab w:val="num" w:pos="-501"/>
        </w:tabs>
        <w:ind w:left="3807" w:hanging="360"/>
      </w:pPr>
    </w:lvl>
    <w:lvl w:ilvl="5">
      <w:start w:val="1"/>
      <w:numFmt w:val="lowerRoman"/>
      <w:lvlText w:val="%6."/>
      <w:lvlJc w:val="right"/>
      <w:pPr>
        <w:tabs>
          <w:tab w:val="num" w:pos="-501"/>
        </w:tabs>
        <w:ind w:left="4527" w:hanging="180"/>
      </w:pPr>
    </w:lvl>
    <w:lvl w:ilvl="6">
      <w:start w:val="1"/>
      <w:numFmt w:val="decimal"/>
      <w:lvlText w:val="%7."/>
      <w:lvlJc w:val="left"/>
      <w:pPr>
        <w:tabs>
          <w:tab w:val="num" w:pos="-501"/>
        </w:tabs>
        <w:ind w:left="5247" w:hanging="360"/>
      </w:pPr>
    </w:lvl>
    <w:lvl w:ilvl="7">
      <w:start w:val="1"/>
      <w:numFmt w:val="lowerLetter"/>
      <w:lvlText w:val="%8."/>
      <w:lvlJc w:val="left"/>
      <w:pPr>
        <w:tabs>
          <w:tab w:val="num" w:pos="-501"/>
        </w:tabs>
        <w:ind w:left="5967" w:hanging="360"/>
      </w:pPr>
    </w:lvl>
    <w:lvl w:ilvl="8">
      <w:start w:val="1"/>
      <w:numFmt w:val="lowerRoman"/>
      <w:lvlText w:val="%9."/>
      <w:lvlJc w:val="right"/>
      <w:pPr>
        <w:tabs>
          <w:tab w:val="num" w:pos="-501"/>
        </w:tabs>
        <w:ind w:left="6687" w:hanging="180"/>
      </w:pPr>
    </w:lvl>
  </w:abstractNum>
  <w:abstractNum w:abstractNumId="8" w15:restartNumberingAfterBreak="0">
    <w:nsid w:val="10F35F45"/>
    <w:multiLevelType w:val="multilevel"/>
    <w:tmpl w:val="644C40DC"/>
    <w:lvl w:ilvl="0">
      <w:start w:val="1"/>
      <w:numFmt w:val="lowerLetter"/>
      <w:lvlText w:val="%1)"/>
      <w:lvlJc w:val="left"/>
      <w:pPr>
        <w:tabs>
          <w:tab w:val="num" w:pos="0"/>
        </w:tabs>
        <w:ind w:left="1080" w:hanging="360"/>
      </w:p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9" w15:restartNumberingAfterBreak="0">
    <w:nsid w:val="15965EC7"/>
    <w:multiLevelType w:val="multilevel"/>
    <w:tmpl w:val="85F20BB4"/>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10" w15:restartNumberingAfterBreak="0">
    <w:nsid w:val="16433333"/>
    <w:multiLevelType w:val="multilevel"/>
    <w:tmpl w:val="EC865C46"/>
    <w:lvl w:ilvl="0">
      <w:start w:val="1"/>
      <w:numFmt w:val="decimal"/>
      <w:lvlText w:val="%1."/>
      <w:lvlJc w:val="left"/>
      <w:pPr>
        <w:ind w:left="720" w:hanging="360"/>
      </w:pPr>
      <w:rPr>
        <w:i w:val="0"/>
      </w:rPr>
    </w:lvl>
    <w:lvl w:ilvl="1">
      <w:start w:val="1"/>
      <w:numFmt w:val="lowerLetter"/>
      <w:lvlText w:val="."/>
      <w:lvlJc w:val="left"/>
      <w:pPr>
        <w:ind w:left="1440" w:hanging="360"/>
      </w:pPr>
    </w:lvl>
    <w:lvl w:ilvl="2">
      <w:start w:val="1"/>
      <w:numFmt w:val="lowerRoman"/>
      <w:lvlText w:val="."/>
      <w:lvlJc w:val="right"/>
      <w:pPr>
        <w:ind w:left="2160" w:hanging="180"/>
      </w:pPr>
    </w:lvl>
    <w:lvl w:ilvl="3">
      <w:start w:val="1"/>
      <w:numFmt w:val="decimal"/>
      <w:lvlText w:val="."/>
      <w:lvlJc w:val="left"/>
      <w:pPr>
        <w:ind w:left="2880" w:hanging="360"/>
      </w:pPr>
    </w:lvl>
    <w:lvl w:ilvl="4">
      <w:start w:val="1"/>
      <w:numFmt w:val="lowerLetter"/>
      <w:lvlText w:val="."/>
      <w:lvlJc w:val="left"/>
      <w:pPr>
        <w:ind w:left="3600" w:hanging="360"/>
      </w:pPr>
    </w:lvl>
    <w:lvl w:ilvl="5">
      <w:start w:val="1"/>
      <w:numFmt w:val="lowerRoman"/>
      <w:lvlText w:val="."/>
      <w:lvlJc w:val="right"/>
      <w:pPr>
        <w:ind w:left="4320" w:hanging="180"/>
      </w:pPr>
    </w:lvl>
    <w:lvl w:ilvl="6">
      <w:start w:val="1"/>
      <w:numFmt w:val="decimal"/>
      <w:lvlText w:val="."/>
      <w:lvlJc w:val="left"/>
      <w:pPr>
        <w:ind w:left="5040" w:hanging="360"/>
      </w:pPr>
    </w:lvl>
    <w:lvl w:ilvl="7">
      <w:start w:val="1"/>
      <w:numFmt w:val="lowerLetter"/>
      <w:lvlText w:val="."/>
      <w:lvlJc w:val="left"/>
      <w:pPr>
        <w:ind w:left="5760" w:hanging="360"/>
      </w:pPr>
    </w:lvl>
    <w:lvl w:ilvl="8">
      <w:start w:val="1"/>
      <w:numFmt w:val="lowerRoman"/>
      <w:lvlText w:val="."/>
      <w:lvlJc w:val="right"/>
      <w:pPr>
        <w:ind w:left="6480" w:hanging="180"/>
      </w:pPr>
    </w:lvl>
  </w:abstractNum>
  <w:abstractNum w:abstractNumId="11" w15:restartNumberingAfterBreak="0">
    <w:nsid w:val="182B6635"/>
    <w:multiLevelType w:val="multilevel"/>
    <w:tmpl w:val="8C4A7372"/>
    <w:lvl w:ilvl="0">
      <w:start w:val="5"/>
      <w:numFmt w:val="upp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1BE56453"/>
    <w:multiLevelType w:val="multilevel"/>
    <w:tmpl w:val="1E7840AC"/>
    <w:lvl w:ilvl="0">
      <w:start w:val="1"/>
      <w:numFmt w:val="decimal"/>
      <w:lvlText w:val="%1."/>
      <w:lvlJc w:val="left"/>
      <w:pPr>
        <w:tabs>
          <w:tab w:val="num" w:pos="-360"/>
        </w:tabs>
        <w:ind w:left="360" w:hanging="360"/>
      </w:pPr>
    </w:lvl>
    <w:lvl w:ilvl="1">
      <w:start w:val="1"/>
      <w:numFmt w:val="lowerLetter"/>
      <w:lvlText w:val="%2."/>
      <w:lvlJc w:val="left"/>
      <w:pPr>
        <w:tabs>
          <w:tab w:val="num" w:pos="-360"/>
        </w:tabs>
        <w:ind w:left="1080" w:hanging="360"/>
      </w:pPr>
    </w:lvl>
    <w:lvl w:ilvl="2">
      <w:start w:val="1"/>
      <w:numFmt w:val="lowerRoman"/>
      <w:lvlText w:val="%3."/>
      <w:lvlJc w:val="right"/>
      <w:pPr>
        <w:tabs>
          <w:tab w:val="num" w:pos="-360"/>
        </w:tabs>
        <w:ind w:left="1800" w:hanging="180"/>
      </w:pPr>
    </w:lvl>
    <w:lvl w:ilvl="3">
      <w:start w:val="1"/>
      <w:numFmt w:val="decimal"/>
      <w:lvlText w:val="%4."/>
      <w:lvlJc w:val="left"/>
      <w:pPr>
        <w:tabs>
          <w:tab w:val="num" w:pos="-360"/>
        </w:tabs>
        <w:ind w:left="2520" w:hanging="360"/>
      </w:pPr>
    </w:lvl>
    <w:lvl w:ilvl="4">
      <w:start w:val="1"/>
      <w:numFmt w:val="lowerLetter"/>
      <w:lvlText w:val="%5."/>
      <w:lvlJc w:val="left"/>
      <w:pPr>
        <w:tabs>
          <w:tab w:val="num" w:pos="-360"/>
        </w:tabs>
        <w:ind w:left="3240" w:hanging="360"/>
      </w:pPr>
    </w:lvl>
    <w:lvl w:ilvl="5">
      <w:start w:val="1"/>
      <w:numFmt w:val="lowerRoman"/>
      <w:lvlText w:val="%6."/>
      <w:lvlJc w:val="right"/>
      <w:pPr>
        <w:tabs>
          <w:tab w:val="num" w:pos="-360"/>
        </w:tabs>
        <w:ind w:left="3960" w:hanging="180"/>
      </w:pPr>
    </w:lvl>
    <w:lvl w:ilvl="6">
      <w:start w:val="1"/>
      <w:numFmt w:val="decimal"/>
      <w:lvlText w:val="%7."/>
      <w:lvlJc w:val="left"/>
      <w:pPr>
        <w:tabs>
          <w:tab w:val="num" w:pos="-360"/>
        </w:tabs>
        <w:ind w:left="4680" w:hanging="360"/>
      </w:pPr>
    </w:lvl>
    <w:lvl w:ilvl="7">
      <w:start w:val="1"/>
      <w:numFmt w:val="lowerLetter"/>
      <w:lvlText w:val="%8."/>
      <w:lvlJc w:val="left"/>
      <w:pPr>
        <w:tabs>
          <w:tab w:val="num" w:pos="-360"/>
        </w:tabs>
        <w:ind w:left="5400" w:hanging="360"/>
      </w:pPr>
    </w:lvl>
    <w:lvl w:ilvl="8">
      <w:start w:val="1"/>
      <w:numFmt w:val="lowerRoman"/>
      <w:lvlText w:val="%9."/>
      <w:lvlJc w:val="right"/>
      <w:pPr>
        <w:tabs>
          <w:tab w:val="num" w:pos="-360"/>
        </w:tabs>
        <w:ind w:left="6120" w:hanging="180"/>
      </w:pPr>
    </w:lvl>
  </w:abstractNum>
  <w:abstractNum w:abstractNumId="13" w15:restartNumberingAfterBreak="0">
    <w:nsid w:val="1C0D6249"/>
    <w:multiLevelType w:val="multilevel"/>
    <w:tmpl w:val="8E7EF4D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DEB64A6"/>
    <w:multiLevelType w:val="multilevel"/>
    <w:tmpl w:val="1B90A340"/>
    <w:lvl w:ilvl="0">
      <w:start w:val="1"/>
      <w:numFmt w:val="decimal"/>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pStyle w:val="Nagwek5"/>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pStyle w:val="Nagwek9"/>
      <w:lvlText w:val="%1.%2.%3.%4.%5.%6.%7.%8.%9"/>
      <w:lvlJc w:val="left"/>
      <w:pPr>
        <w:tabs>
          <w:tab w:val="num" w:pos="0"/>
        </w:tabs>
        <w:ind w:left="1584" w:hanging="1584"/>
      </w:pPr>
    </w:lvl>
  </w:abstractNum>
  <w:abstractNum w:abstractNumId="15" w15:restartNumberingAfterBreak="0">
    <w:nsid w:val="20466437"/>
    <w:multiLevelType w:val="multilevel"/>
    <w:tmpl w:val="CDF0EA60"/>
    <w:lvl w:ilvl="0">
      <w:start w:val="1"/>
      <w:numFmt w:val="decimal"/>
      <w:lvlText w:val="%1."/>
      <w:lvlJc w:val="left"/>
      <w:pPr>
        <w:tabs>
          <w:tab w:val="num" w:pos="0"/>
        </w:tabs>
        <w:ind w:left="720" w:hanging="360"/>
      </w:pPr>
      <w:rPr>
        <w:color w:val="auto"/>
      </w:rPr>
    </w:lvl>
    <w:lvl w:ilvl="1">
      <w:start w:val="1"/>
      <w:numFmt w:val="decimal"/>
      <w:lvlText w:val="%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1800" w:hanging="1440"/>
      </w:pPr>
    </w:lvl>
  </w:abstractNum>
  <w:abstractNum w:abstractNumId="16" w15:restartNumberingAfterBreak="0">
    <w:nsid w:val="25835BDE"/>
    <w:multiLevelType w:val="multilevel"/>
    <w:tmpl w:val="2E8E758E"/>
    <w:lvl w:ilvl="0">
      <w:start w:val="1"/>
      <w:numFmt w:val="lowerLetter"/>
      <w:lvlText w:val="%1)"/>
      <w:lvlJc w:val="left"/>
      <w:pPr>
        <w:tabs>
          <w:tab w:val="num" w:pos="0"/>
        </w:tabs>
        <w:ind w:left="720" w:hanging="360"/>
      </w:pPr>
      <w:rPr>
        <w:rFonts w:ascii="Arial" w:eastAsia="Calibri" w:hAnsi="Arial" w:cs="Arial"/>
      </w:rPr>
    </w:lvl>
    <w:lvl w:ilvl="1">
      <w:start w:val="1"/>
      <w:numFmt w:val="decimal"/>
      <w:lvlText w:val="%2."/>
      <w:lvlJc w:val="left"/>
      <w:pPr>
        <w:tabs>
          <w:tab w:val="num" w:pos="0"/>
        </w:tabs>
        <w:ind w:left="1440" w:hanging="360"/>
      </w:pPr>
      <w:rPr>
        <w:i w:val="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7" w15:restartNumberingAfterBreak="0">
    <w:nsid w:val="25EA31D8"/>
    <w:multiLevelType w:val="multilevel"/>
    <w:tmpl w:val="BFF80BC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270B17B9"/>
    <w:multiLevelType w:val="multilevel"/>
    <w:tmpl w:val="AB50B47A"/>
    <w:lvl w:ilvl="0">
      <w:start w:val="1"/>
      <w:numFmt w:val="upperRoman"/>
      <w:lvlText w:val="%1."/>
      <w:lvlJc w:val="righ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9" w15:restartNumberingAfterBreak="0">
    <w:nsid w:val="283A0465"/>
    <w:multiLevelType w:val="multilevel"/>
    <w:tmpl w:val="9CAAB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CBE2FE0"/>
    <w:multiLevelType w:val="multilevel"/>
    <w:tmpl w:val="B7642B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0A27A70"/>
    <w:multiLevelType w:val="multilevel"/>
    <w:tmpl w:val="FEBC1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113648F"/>
    <w:multiLevelType w:val="multilevel"/>
    <w:tmpl w:val="DB1AF9FC"/>
    <w:lvl w:ilvl="0">
      <w:start w:val="1"/>
      <w:numFmt w:val="decimal"/>
      <w:lvlText w:val="%1."/>
      <w:lvlJc w:val="left"/>
      <w:pPr>
        <w:tabs>
          <w:tab w:val="num" w:pos="0"/>
        </w:tabs>
        <w:ind w:left="720" w:hanging="360"/>
      </w:pPr>
    </w:lvl>
    <w:lvl w:ilvl="1">
      <w:start w:val="1"/>
      <w:numFmt w:val="lowerLetter"/>
      <w:lvlText w:val="%2)"/>
      <w:lvlJc w:val="left"/>
      <w:pPr>
        <w:ind w:left="1069"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3" w15:restartNumberingAfterBreak="0">
    <w:nsid w:val="33575F3F"/>
    <w:multiLevelType w:val="multilevel"/>
    <w:tmpl w:val="82683F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9FF3DED"/>
    <w:multiLevelType w:val="multilevel"/>
    <w:tmpl w:val="DCCC4188"/>
    <w:lvl w:ilvl="0">
      <w:start w:val="1"/>
      <w:numFmt w:val="decimal"/>
      <w:lvlText w:val="%1."/>
      <w:lvlJc w:val="left"/>
      <w:pPr>
        <w:tabs>
          <w:tab w:val="num" w:pos="0"/>
        </w:tabs>
        <w:ind w:left="502" w:hanging="360"/>
      </w:p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5" w15:restartNumberingAfterBreak="0">
    <w:nsid w:val="3BEC7AA9"/>
    <w:multiLevelType w:val="multilevel"/>
    <w:tmpl w:val="F44EEAE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6" w15:restartNumberingAfterBreak="0">
    <w:nsid w:val="3DC90CBE"/>
    <w:multiLevelType w:val="multilevel"/>
    <w:tmpl w:val="25442F42"/>
    <w:lvl w:ilvl="0">
      <w:start w:val="1"/>
      <w:numFmt w:val="decimal"/>
      <w:lvlText w:val="%1."/>
      <w:lvlJc w:val="left"/>
      <w:pPr>
        <w:tabs>
          <w:tab w:val="num" w:pos="0"/>
        </w:tabs>
        <w:ind w:left="288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7" w15:restartNumberingAfterBreak="0">
    <w:nsid w:val="3F3A5D56"/>
    <w:multiLevelType w:val="multilevel"/>
    <w:tmpl w:val="CA8E5D5C"/>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8" w15:restartNumberingAfterBreak="0">
    <w:nsid w:val="40733822"/>
    <w:multiLevelType w:val="hybridMultilevel"/>
    <w:tmpl w:val="504A9B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41256A12"/>
    <w:multiLevelType w:val="multilevel"/>
    <w:tmpl w:val="E642219A"/>
    <w:lvl w:ilvl="0">
      <w:start w:val="1"/>
      <w:numFmt w:val="lowerLetter"/>
      <w:lvlText w:val="%1)"/>
      <w:lvlJc w:val="left"/>
      <w:pPr>
        <w:tabs>
          <w:tab w:val="num" w:pos="0"/>
        </w:tabs>
        <w:ind w:left="1428" w:hanging="360"/>
      </w:pPr>
    </w:lvl>
    <w:lvl w:ilvl="1">
      <w:start w:val="1"/>
      <w:numFmt w:val="lowerLetter"/>
      <w:lvlText w:val="%2."/>
      <w:lvlJc w:val="left"/>
      <w:pPr>
        <w:tabs>
          <w:tab w:val="num" w:pos="0"/>
        </w:tabs>
        <w:ind w:left="2148" w:hanging="360"/>
      </w:p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30" w15:restartNumberingAfterBreak="0">
    <w:nsid w:val="42B139F7"/>
    <w:multiLevelType w:val="multilevel"/>
    <w:tmpl w:val="CAC2197E"/>
    <w:lvl w:ilvl="0">
      <w:start w:val="1"/>
      <w:numFmt w:val="decimal"/>
      <w:lvlText w:val="%1."/>
      <w:lvlJc w:val="left"/>
      <w:pPr>
        <w:ind w:left="502" w:hanging="360"/>
      </w:pPr>
    </w:lvl>
    <w:lvl w:ilvl="1">
      <w:start w:val="1"/>
      <w:numFmt w:val="decimal"/>
      <w:lvlText w:val=")"/>
      <w:lvlJc w:val="left"/>
      <w:pPr>
        <w:ind w:left="1440" w:hanging="360"/>
      </w:pPr>
    </w:lvl>
    <w:lvl w:ilvl="2">
      <w:start w:val="1"/>
      <w:numFmt w:val="lowerRoman"/>
      <w:lvlText w:val="."/>
      <w:lvlJc w:val="right"/>
      <w:pPr>
        <w:ind w:left="2160" w:hanging="180"/>
      </w:pPr>
    </w:lvl>
    <w:lvl w:ilvl="3">
      <w:start w:val="1"/>
      <w:numFmt w:val="decimal"/>
      <w:lvlText w:val="."/>
      <w:lvlJc w:val="left"/>
      <w:pPr>
        <w:ind w:left="2880" w:hanging="360"/>
      </w:pPr>
    </w:lvl>
    <w:lvl w:ilvl="4">
      <w:start w:val="1"/>
      <w:numFmt w:val="lowerLetter"/>
      <w:lvlText w:val="."/>
      <w:lvlJc w:val="left"/>
      <w:pPr>
        <w:ind w:left="3600" w:hanging="360"/>
      </w:pPr>
    </w:lvl>
    <w:lvl w:ilvl="5">
      <w:start w:val="1"/>
      <w:numFmt w:val="lowerRoman"/>
      <w:lvlText w:val="."/>
      <w:lvlJc w:val="right"/>
      <w:pPr>
        <w:ind w:left="4320" w:hanging="180"/>
      </w:pPr>
    </w:lvl>
    <w:lvl w:ilvl="6">
      <w:start w:val="1"/>
      <w:numFmt w:val="decimal"/>
      <w:lvlText w:val="."/>
      <w:lvlJc w:val="left"/>
      <w:pPr>
        <w:ind w:left="5040" w:hanging="360"/>
      </w:pPr>
    </w:lvl>
    <w:lvl w:ilvl="7">
      <w:start w:val="1"/>
      <w:numFmt w:val="lowerLetter"/>
      <w:lvlText w:val="."/>
      <w:lvlJc w:val="left"/>
      <w:pPr>
        <w:ind w:left="5760" w:hanging="360"/>
      </w:pPr>
    </w:lvl>
    <w:lvl w:ilvl="8">
      <w:start w:val="1"/>
      <w:numFmt w:val="lowerRoman"/>
      <w:lvlText w:val="."/>
      <w:lvlJc w:val="right"/>
      <w:pPr>
        <w:ind w:left="6480" w:hanging="180"/>
      </w:pPr>
    </w:lvl>
  </w:abstractNum>
  <w:abstractNum w:abstractNumId="31" w15:restartNumberingAfterBreak="0">
    <w:nsid w:val="46B71A6E"/>
    <w:multiLevelType w:val="multilevel"/>
    <w:tmpl w:val="2AD47122"/>
    <w:lvl w:ilvl="0">
      <w:start w:val="1"/>
      <w:numFmt w:val="decimal"/>
      <w:lvlText w:val="%1."/>
      <w:lvlJc w:val="left"/>
      <w:pPr>
        <w:tabs>
          <w:tab w:val="num" w:pos="0"/>
        </w:tabs>
        <w:ind w:left="720" w:hanging="360"/>
      </w:pPr>
      <w:rPr>
        <w:b w:val="0"/>
        <w:strike w:val="0"/>
        <w:dstrike w:val="0"/>
        <w:u w:val="none"/>
        <w:effect w:val="none"/>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2" w15:restartNumberingAfterBreak="0">
    <w:nsid w:val="48D259CB"/>
    <w:multiLevelType w:val="multilevel"/>
    <w:tmpl w:val="FC202438"/>
    <w:lvl w:ilvl="0">
      <w:start w:val="1"/>
      <w:numFmt w:val="decimal"/>
      <w:lvlText w:val="%1."/>
      <w:lvlJc w:val="left"/>
      <w:pPr>
        <w:tabs>
          <w:tab w:val="num" w:pos="0"/>
        </w:tabs>
        <w:ind w:left="720" w:hanging="360"/>
      </w:pPr>
      <w:rPr>
        <w:b w:val="0"/>
        <w:bCs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3" w15:restartNumberingAfterBreak="0">
    <w:nsid w:val="494356DE"/>
    <w:multiLevelType w:val="hybridMultilevel"/>
    <w:tmpl w:val="88EA0088"/>
    <w:lvl w:ilvl="0" w:tplc="04150017">
      <w:start w:val="1"/>
      <w:numFmt w:val="lowerLetter"/>
      <w:lvlText w:val="%1)"/>
      <w:lvlJc w:val="left"/>
      <w:pPr>
        <w:ind w:left="1440" w:hanging="360"/>
      </w:pPr>
    </w:lvl>
    <w:lvl w:ilvl="1" w:tplc="04150019">
      <w:start w:val="1"/>
      <w:numFmt w:val="lowerLetter"/>
      <w:lvlText w:val="%2."/>
      <w:lvlJc w:val="left"/>
      <w:pPr>
        <w:ind w:left="1211"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 w15:restartNumberingAfterBreak="0">
    <w:nsid w:val="4AA26713"/>
    <w:multiLevelType w:val="multilevel"/>
    <w:tmpl w:val="1C1CD7E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5" w15:restartNumberingAfterBreak="0">
    <w:nsid w:val="4B147B30"/>
    <w:multiLevelType w:val="multilevel"/>
    <w:tmpl w:val="88386B2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6" w15:restartNumberingAfterBreak="0">
    <w:nsid w:val="50DD69D8"/>
    <w:multiLevelType w:val="multilevel"/>
    <w:tmpl w:val="82C0874A"/>
    <w:lvl w:ilvl="0">
      <w:start w:val="1"/>
      <w:numFmt w:val="decimal"/>
      <w:lvlText w:val="%1"/>
      <w:lvlJc w:val="left"/>
      <w:pPr>
        <w:tabs>
          <w:tab w:val="num" w:pos="0"/>
        </w:tabs>
        <w:ind w:left="360" w:hanging="360"/>
      </w:pPr>
    </w:lvl>
    <w:lvl w:ilvl="1">
      <w:start w:val="1"/>
      <w:numFmt w:val="decimal"/>
      <w:lvlText w:val="%1.%2"/>
      <w:lvlJc w:val="left"/>
      <w:pPr>
        <w:tabs>
          <w:tab w:val="num" w:pos="0"/>
        </w:tabs>
        <w:ind w:left="1080" w:hanging="360"/>
      </w:pPr>
      <w:rPr>
        <w:b w:val="0"/>
        <w:bCs w:val="0"/>
      </w:rPr>
    </w:lvl>
    <w:lvl w:ilvl="2">
      <w:start w:val="1"/>
      <w:numFmt w:val="decimal"/>
      <w:lvlText w:val="%1.%2.%3"/>
      <w:lvlJc w:val="left"/>
      <w:pPr>
        <w:tabs>
          <w:tab w:val="num" w:pos="0"/>
        </w:tabs>
        <w:ind w:left="2160" w:hanging="720"/>
      </w:pPr>
    </w:lvl>
    <w:lvl w:ilvl="3">
      <w:start w:val="1"/>
      <w:numFmt w:val="decimal"/>
      <w:lvlText w:val="%1.%2.%3.%4"/>
      <w:lvlJc w:val="left"/>
      <w:pPr>
        <w:tabs>
          <w:tab w:val="num" w:pos="0"/>
        </w:tabs>
        <w:ind w:left="2880" w:hanging="720"/>
      </w:pPr>
    </w:lvl>
    <w:lvl w:ilvl="4">
      <w:start w:val="1"/>
      <w:numFmt w:val="decimal"/>
      <w:lvlText w:val="%1.%2.%3.%4.%5"/>
      <w:lvlJc w:val="left"/>
      <w:pPr>
        <w:tabs>
          <w:tab w:val="num" w:pos="0"/>
        </w:tabs>
        <w:ind w:left="3960" w:hanging="1080"/>
      </w:pPr>
    </w:lvl>
    <w:lvl w:ilvl="5">
      <w:start w:val="1"/>
      <w:numFmt w:val="decimal"/>
      <w:lvlText w:val="%1.%2.%3.%4.%5.%6"/>
      <w:lvlJc w:val="left"/>
      <w:pPr>
        <w:tabs>
          <w:tab w:val="num" w:pos="0"/>
        </w:tabs>
        <w:ind w:left="4680" w:hanging="1080"/>
      </w:pPr>
    </w:lvl>
    <w:lvl w:ilvl="6">
      <w:start w:val="1"/>
      <w:numFmt w:val="decimal"/>
      <w:lvlText w:val="%1.%2.%3.%4.%5.%6.%7"/>
      <w:lvlJc w:val="left"/>
      <w:pPr>
        <w:tabs>
          <w:tab w:val="num" w:pos="0"/>
        </w:tabs>
        <w:ind w:left="5760" w:hanging="144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200" w:hanging="1440"/>
      </w:pPr>
    </w:lvl>
  </w:abstractNum>
  <w:abstractNum w:abstractNumId="37" w15:restartNumberingAfterBreak="0">
    <w:nsid w:val="52E4293C"/>
    <w:multiLevelType w:val="hybridMultilevel"/>
    <w:tmpl w:val="4D120F6A"/>
    <w:lvl w:ilvl="0" w:tplc="3B1E5868">
      <w:start w:val="1"/>
      <w:numFmt w:val="lowerLetter"/>
      <w:lvlText w:val="%1)"/>
      <w:lvlJc w:val="left"/>
      <w:pPr>
        <w:ind w:left="1068" w:hanging="360"/>
      </w:pPr>
      <w:rPr>
        <w:b w:val="0"/>
      </w:rPr>
    </w:lvl>
    <w:lvl w:ilvl="1" w:tplc="82AC7AA6">
      <w:start w:val="1"/>
      <w:numFmt w:val="lowerLetter"/>
      <w:lvlText w:val="%2."/>
      <w:lvlJc w:val="left"/>
      <w:pPr>
        <w:ind w:left="1788" w:hanging="360"/>
      </w:pPr>
    </w:lvl>
    <w:lvl w:ilvl="2" w:tplc="D8A6D890">
      <w:start w:val="1"/>
      <w:numFmt w:val="lowerRoman"/>
      <w:lvlText w:val="%3."/>
      <w:lvlJc w:val="right"/>
      <w:pPr>
        <w:ind w:left="2508" w:hanging="180"/>
      </w:pPr>
    </w:lvl>
    <w:lvl w:ilvl="3" w:tplc="8AE63612">
      <w:start w:val="1"/>
      <w:numFmt w:val="decimal"/>
      <w:lvlText w:val="%4."/>
      <w:lvlJc w:val="left"/>
      <w:pPr>
        <w:ind w:left="3228" w:hanging="360"/>
      </w:pPr>
    </w:lvl>
    <w:lvl w:ilvl="4" w:tplc="AEE4EDFA">
      <w:start w:val="1"/>
      <w:numFmt w:val="lowerLetter"/>
      <w:lvlText w:val="%5."/>
      <w:lvlJc w:val="left"/>
      <w:pPr>
        <w:ind w:left="3948" w:hanging="360"/>
      </w:pPr>
    </w:lvl>
    <w:lvl w:ilvl="5" w:tplc="354CF312">
      <w:start w:val="1"/>
      <w:numFmt w:val="lowerRoman"/>
      <w:lvlText w:val="%6."/>
      <w:lvlJc w:val="right"/>
      <w:pPr>
        <w:ind w:left="4668" w:hanging="180"/>
      </w:pPr>
    </w:lvl>
    <w:lvl w:ilvl="6" w:tplc="87E85016">
      <w:start w:val="1"/>
      <w:numFmt w:val="decimal"/>
      <w:lvlText w:val="%7."/>
      <w:lvlJc w:val="left"/>
      <w:pPr>
        <w:ind w:left="5388" w:hanging="360"/>
      </w:pPr>
    </w:lvl>
    <w:lvl w:ilvl="7" w:tplc="F2F89454">
      <w:start w:val="1"/>
      <w:numFmt w:val="lowerLetter"/>
      <w:lvlText w:val="%8."/>
      <w:lvlJc w:val="left"/>
      <w:pPr>
        <w:ind w:left="6108" w:hanging="360"/>
      </w:pPr>
    </w:lvl>
    <w:lvl w:ilvl="8" w:tplc="C87AA400">
      <w:start w:val="1"/>
      <w:numFmt w:val="lowerRoman"/>
      <w:lvlText w:val="%9."/>
      <w:lvlJc w:val="right"/>
      <w:pPr>
        <w:ind w:left="6828" w:hanging="180"/>
      </w:pPr>
    </w:lvl>
  </w:abstractNum>
  <w:abstractNum w:abstractNumId="38" w15:restartNumberingAfterBreak="0">
    <w:nsid w:val="53D302B1"/>
    <w:multiLevelType w:val="multilevel"/>
    <w:tmpl w:val="E402E378"/>
    <w:lvl w:ilvl="0">
      <w:start w:val="1"/>
      <w:numFmt w:val="lowerLetter"/>
      <w:lvlText w:val="%1)"/>
      <w:lvlJc w:val="left"/>
      <w:pPr>
        <w:tabs>
          <w:tab w:val="num" w:pos="0"/>
        </w:tabs>
        <w:ind w:left="1428" w:hanging="360"/>
      </w:pPr>
      <w:rPr>
        <w:b w:val="0"/>
      </w:rPr>
    </w:lvl>
    <w:lvl w:ilvl="1">
      <w:start w:val="1"/>
      <w:numFmt w:val="bullet"/>
      <w:lvlText w:val=""/>
      <w:lvlJc w:val="left"/>
      <w:pPr>
        <w:tabs>
          <w:tab w:val="num" w:pos="0"/>
        </w:tabs>
        <w:ind w:left="2148" w:hanging="360"/>
      </w:pPr>
      <w:rPr>
        <w:rFonts w:ascii="Symbol" w:hAnsi="Symbol" w:cs="Symbol" w:hint="default"/>
      </w:rPr>
    </w:lvl>
    <w:lvl w:ilvl="2">
      <w:start w:val="1"/>
      <w:numFmt w:val="lowerRoman"/>
      <w:lvlText w:val="%3."/>
      <w:lvlJc w:val="right"/>
      <w:pPr>
        <w:tabs>
          <w:tab w:val="num" w:pos="0"/>
        </w:tabs>
        <w:ind w:left="2868" w:hanging="180"/>
      </w:pPr>
    </w:lvl>
    <w:lvl w:ilvl="3">
      <w:start w:val="1"/>
      <w:numFmt w:val="decimal"/>
      <w:lvlText w:val="%4."/>
      <w:lvlJc w:val="left"/>
      <w:pPr>
        <w:tabs>
          <w:tab w:val="num" w:pos="0"/>
        </w:tabs>
        <w:ind w:left="3588" w:hanging="360"/>
      </w:pPr>
    </w:lvl>
    <w:lvl w:ilvl="4">
      <w:start w:val="1"/>
      <w:numFmt w:val="lowerLetter"/>
      <w:lvlText w:val="%5."/>
      <w:lvlJc w:val="left"/>
      <w:pPr>
        <w:tabs>
          <w:tab w:val="num" w:pos="0"/>
        </w:tabs>
        <w:ind w:left="4308" w:hanging="360"/>
      </w:pPr>
    </w:lvl>
    <w:lvl w:ilvl="5">
      <w:start w:val="1"/>
      <w:numFmt w:val="lowerRoman"/>
      <w:lvlText w:val="%6."/>
      <w:lvlJc w:val="right"/>
      <w:pPr>
        <w:tabs>
          <w:tab w:val="num" w:pos="0"/>
        </w:tabs>
        <w:ind w:left="5028" w:hanging="180"/>
      </w:pPr>
    </w:lvl>
    <w:lvl w:ilvl="6">
      <w:start w:val="1"/>
      <w:numFmt w:val="decimal"/>
      <w:lvlText w:val="%7."/>
      <w:lvlJc w:val="left"/>
      <w:pPr>
        <w:tabs>
          <w:tab w:val="num" w:pos="0"/>
        </w:tabs>
        <w:ind w:left="5748" w:hanging="360"/>
      </w:pPr>
    </w:lvl>
    <w:lvl w:ilvl="7">
      <w:start w:val="1"/>
      <w:numFmt w:val="lowerLetter"/>
      <w:lvlText w:val="%8."/>
      <w:lvlJc w:val="left"/>
      <w:pPr>
        <w:tabs>
          <w:tab w:val="num" w:pos="0"/>
        </w:tabs>
        <w:ind w:left="6468" w:hanging="360"/>
      </w:pPr>
    </w:lvl>
    <w:lvl w:ilvl="8">
      <w:start w:val="1"/>
      <w:numFmt w:val="lowerRoman"/>
      <w:lvlText w:val="%9."/>
      <w:lvlJc w:val="right"/>
      <w:pPr>
        <w:tabs>
          <w:tab w:val="num" w:pos="0"/>
        </w:tabs>
        <w:ind w:left="7188" w:hanging="180"/>
      </w:pPr>
    </w:lvl>
  </w:abstractNum>
  <w:abstractNum w:abstractNumId="39" w15:restartNumberingAfterBreak="0">
    <w:nsid w:val="551B344B"/>
    <w:multiLevelType w:val="multilevel"/>
    <w:tmpl w:val="C4BAC2C2"/>
    <w:lvl w:ilvl="0">
      <w:start w:val="1"/>
      <w:numFmt w:val="decimal"/>
      <w:lvlText w:val="%1."/>
      <w:lvlJc w:val="left"/>
      <w:pPr>
        <w:tabs>
          <w:tab w:val="num" w:pos="0"/>
        </w:tabs>
        <w:ind w:left="720" w:hanging="360"/>
      </w:pPr>
      <w:rPr>
        <w:color w:val="auto"/>
      </w:rPr>
    </w:lvl>
    <w:lvl w:ilvl="1">
      <w:start w:val="1"/>
      <w:numFmt w:val="decimal"/>
      <w:lvlText w:val="%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1800" w:hanging="1440"/>
      </w:pPr>
    </w:lvl>
  </w:abstractNum>
  <w:abstractNum w:abstractNumId="40" w15:restartNumberingAfterBreak="0">
    <w:nsid w:val="56AD7821"/>
    <w:multiLevelType w:val="multilevel"/>
    <w:tmpl w:val="9E360BA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702204B"/>
    <w:multiLevelType w:val="multilevel"/>
    <w:tmpl w:val="0792E3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7DB38B5"/>
    <w:multiLevelType w:val="hybridMultilevel"/>
    <w:tmpl w:val="6E46D51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581E3F42"/>
    <w:multiLevelType w:val="multilevel"/>
    <w:tmpl w:val="30ACB02C"/>
    <w:lvl w:ilvl="0">
      <w:start w:val="1"/>
      <w:numFmt w:val="lowerLetter"/>
      <w:lvlText w:val="%1)"/>
      <w:lvlJc w:val="left"/>
      <w:pPr>
        <w:tabs>
          <w:tab w:val="num" w:pos="0"/>
        </w:tabs>
        <w:ind w:left="1440" w:hanging="360"/>
      </w:pPr>
      <w:rPr>
        <w:b w:val="0"/>
        <w:bCs w:val="0"/>
      </w:r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44" w15:restartNumberingAfterBreak="0">
    <w:nsid w:val="5932110F"/>
    <w:multiLevelType w:val="multilevel"/>
    <w:tmpl w:val="1BB2CBC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5" w15:restartNumberingAfterBreak="0">
    <w:nsid w:val="5C7406E3"/>
    <w:multiLevelType w:val="hybridMultilevel"/>
    <w:tmpl w:val="97B230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5CD36264"/>
    <w:multiLevelType w:val="multilevel"/>
    <w:tmpl w:val="BAE214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5CFF6F24"/>
    <w:multiLevelType w:val="multilevel"/>
    <w:tmpl w:val="ED8EF920"/>
    <w:lvl w:ilvl="0">
      <w:start w:val="1"/>
      <w:numFmt w:val="decimal"/>
      <w:pStyle w:val="Nagwek1"/>
      <w:lvlText w:val="%1."/>
      <w:lvlJc w:val="left"/>
      <w:pPr>
        <w:tabs>
          <w:tab w:val="num" w:pos="0"/>
        </w:tabs>
        <w:ind w:left="360" w:hanging="360"/>
      </w:pPr>
      <w:rPr>
        <w:rFonts w:ascii="Arial" w:eastAsiaTheme="minorHAnsi" w:hAnsi="Arial" w:cs="Arial"/>
      </w:rPr>
    </w:lvl>
    <w:lvl w:ilvl="1">
      <w:start w:val="1"/>
      <w:numFmt w:val="decimal"/>
      <w:pStyle w:val="Nagwek2"/>
      <w:lvlText w:val="%1.%2."/>
      <w:lvlJc w:val="left"/>
      <w:pPr>
        <w:tabs>
          <w:tab w:val="num" w:pos="0"/>
        </w:tabs>
        <w:ind w:left="792" w:hanging="432"/>
      </w:pPr>
    </w:lvl>
    <w:lvl w:ilvl="2">
      <w:start w:val="1"/>
      <w:numFmt w:val="decimal"/>
      <w:lvlText w:val="%1.%2.%3."/>
      <w:lvlJc w:val="left"/>
      <w:pPr>
        <w:tabs>
          <w:tab w:val="num" w:pos="0"/>
        </w:tabs>
        <w:ind w:left="1224" w:hanging="504"/>
      </w:pPr>
      <w:rPr>
        <w:b w:val="0"/>
        <w:bCs w:val="0"/>
        <w:i w:val="0"/>
        <w:iCs w:val="0"/>
        <w:caps w:val="0"/>
        <w:smallCaps w:val="0"/>
        <w:strike w:val="0"/>
        <w:dstrike w:val="0"/>
        <w:vanish w:val="0"/>
        <w:color w:val="000000"/>
        <w:spacing w:val="0"/>
        <w:w w:val="100"/>
        <w:kern w:val="0"/>
        <w:position w:val="0"/>
        <w:sz w:val="0"/>
        <w:szCs w:val="0"/>
        <w:u w:val="none" w:color="000000"/>
        <w:effect w:val="none"/>
        <w:shd w:val="clear" w:color="auto" w:fill="000000"/>
        <w:vertAlign w:val="baseline"/>
        <w:em w:val="none"/>
        <w:lang w:val="x-none" w:eastAsia="x-none" w:bidi="x-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48" w15:restartNumberingAfterBreak="0">
    <w:nsid w:val="5EC045EA"/>
    <w:multiLevelType w:val="multilevel"/>
    <w:tmpl w:val="B502ADD2"/>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9" w15:restartNumberingAfterBreak="0">
    <w:nsid w:val="604745C5"/>
    <w:multiLevelType w:val="multilevel"/>
    <w:tmpl w:val="B7AAAAFC"/>
    <w:lvl w:ilvl="0">
      <w:start w:val="1"/>
      <w:numFmt w:val="decimal"/>
      <w:lvlText w:val="§%1"/>
      <w:lvlJc w:val="left"/>
      <w:pPr>
        <w:tabs>
          <w:tab w:val="num" w:pos="0"/>
        </w:tabs>
        <w:ind w:left="4613" w:hanging="360"/>
      </w:pPr>
      <w:rPr>
        <w:b/>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0" w15:restartNumberingAfterBreak="0">
    <w:nsid w:val="619F6D0B"/>
    <w:multiLevelType w:val="multilevel"/>
    <w:tmpl w:val="205248BC"/>
    <w:lvl w:ilvl="0">
      <w:start w:val="1"/>
      <w:numFmt w:val="decimal"/>
      <w:lvlText w:val="%1."/>
      <w:lvlJc w:val="left"/>
      <w:pPr>
        <w:tabs>
          <w:tab w:val="num" w:pos="0"/>
        </w:tabs>
        <w:ind w:left="720" w:hanging="360"/>
      </w:p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1" w15:restartNumberingAfterBreak="0">
    <w:nsid w:val="62C5671B"/>
    <w:multiLevelType w:val="multilevel"/>
    <w:tmpl w:val="D2D61608"/>
    <w:styleLink w:val="WWOutlineListStyle4"/>
    <w:lvl w:ilvl="0">
      <w:start w:val="1"/>
      <w:numFmt w:val="decimal"/>
      <w:lvlText w:val="%1."/>
      <w:lvlJc w:val="left"/>
      <w:pPr>
        <w:ind w:left="360" w:hanging="360"/>
      </w:pPr>
      <w:rPr>
        <w:rFonts w:ascii="Arial" w:eastAsia="Calibri" w:hAnsi="Arial" w:cs="Arial"/>
      </w:rPr>
    </w:lvl>
    <w:lvl w:ilvl="1">
      <w:start w:val="1"/>
      <w:numFmt w:val="decimal"/>
      <w:lvlText w:val="%1.%2."/>
      <w:lvlJc w:val="left"/>
      <w:pPr>
        <w:ind w:left="792" w:hanging="432"/>
      </w:pPr>
    </w:lvl>
    <w:lvl w:ilvl="2">
      <w:start w:val="1"/>
      <w:numFmt w:val="lowerLetter"/>
      <w:lvlText w:val=")"/>
      <w:lvlJc w:val="left"/>
      <w:pPr>
        <w:ind w:left="1353" w:hanging="360"/>
      </w:pPr>
    </w:lvl>
    <w:lvl w:ilvl="3">
      <w:start w:val="1"/>
      <w:numFmt w:val="decimal"/>
      <w:lvlText w:val="."/>
      <w:lvlJc w:val="left"/>
      <w:pPr>
        <w:ind w:left="360" w:hanging="360"/>
      </w:pPr>
      <w:rPr>
        <w:rFonts w:ascii="Times New Roman" w:hAnsi="Times New Roman" w:cs="Times New Roman"/>
        <w:b w:val="0"/>
        <w:bCs w:val="0"/>
        <w:i w:val="0"/>
        <w:iCs w:val="0"/>
        <w:caps w:val="0"/>
        <w:smallCaps w:val="0"/>
        <w:strike w:val="0"/>
        <w:dstrike w:val="0"/>
        <w:vanish w:val="0"/>
        <w:color w:val="000000"/>
        <w:spacing w:val="0"/>
        <w:w w:val="100"/>
        <w:kern w:val="0"/>
        <w:position w:val="0"/>
        <w:u w:val="none" w:color="000000"/>
        <w:shd w:val="clear" w:color="auto" w:fill="000000"/>
        <w:vertAlign w:val="baseline"/>
        <w:em w:val="none"/>
      </w:rPr>
    </w:lvl>
    <w:lvl w:ilvl="4">
      <w:start w:val="1"/>
      <w:numFmt w:val="decimal"/>
      <w:lvlText w:val="%1.%2.%3.%4.%5"/>
      <w:lvlJc w:val="left"/>
      <w:pPr>
        <w:ind w:left="1008" w:hanging="1008"/>
      </w:pPr>
    </w:lvl>
    <w:lvl w:ilvl="5">
      <w:start w:val="1"/>
      <w:numFmt w:val="decimal"/>
      <w:lvlText w:val="."/>
      <w:lvlJc w:val="left"/>
      <w:pPr>
        <w:ind w:left="360" w:hanging="360"/>
      </w:pPr>
      <w:rPr>
        <w:rFonts w:ascii="Arial" w:eastAsia="Calibri" w:hAnsi="Arial" w:cs="Arial"/>
      </w:rPr>
    </w:lvl>
    <w:lvl w:ilvl="6">
      <w:start w:val="1"/>
      <w:numFmt w:val="decimal"/>
      <w:lvlText w:val="."/>
      <w:lvlJc w:val="left"/>
      <w:pPr>
        <w:ind w:left="360" w:hanging="360"/>
      </w:pPr>
      <w:rPr>
        <w:rFonts w:ascii="Arial" w:eastAsia="Calibri" w:hAnsi="Arial" w:cs="Arial"/>
      </w:rPr>
    </w:lvl>
    <w:lvl w:ilvl="7">
      <w:start w:val="1"/>
      <w:numFmt w:val="decimal"/>
      <w:lvlText w:val="."/>
      <w:lvlJc w:val="left"/>
      <w:pPr>
        <w:ind w:left="360" w:hanging="360"/>
      </w:pPr>
      <w:rPr>
        <w:rFonts w:ascii="Arial" w:eastAsia="Calibri" w:hAnsi="Arial" w:cs="Arial"/>
      </w:rPr>
    </w:lvl>
    <w:lvl w:ilvl="8">
      <w:start w:val="1"/>
      <w:numFmt w:val="decimal"/>
      <w:lvlText w:val="%1.%2.%3.%4.%5.%6.%7.%8.%9"/>
      <w:lvlJc w:val="left"/>
      <w:pPr>
        <w:ind w:left="1584" w:hanging="1584"/>
      </w:pPr>
    </w:lvl>
  </w:abstractNum>
  <w:abstractNum w:abstractNumId="52" w15:restartNumberingAfterBreak="0">
    <w:nsid w:val="650B12B7"/>
    <w:multiLevelType w:val="multilevel"/>
    <w:tmpl w:val="3B72E5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65C27F89"/>
    <w:multiLevelType w:val="multilevel"/>
    <w:tmpl w:val="081C78BC"/>
    <w:lvl w:ilvl="0">
      <w:start w:val="1"/>
      <w:numFmt w:val="decimal"/>
      <w:lvlText w:val="%1."/>
      <w:lvlJc w:val="left"/>
      <w:pPr>
        <w:tabs>
          <w:tab w:val="num" w:pos="0"/>
        </w:tabs>
        <w:ind w:left="720" w:hanging="360"/>
      </w:pPr>
      <w:rPr>
        <w:b w:val="0"/>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4" w15:restartNumberingAfterBreak="0">
    <w:nsid w:val="66F81456"/>
    <w:multiLevelType w:val="multilevel"/>
    <w:tmpl w:val="979CC23E"/>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5" w15:restartNumberingAfterBreak="0">
    <w:nsid w:val="69216100"/>
    <w:multiLevelType w:val="multilevel"/>
    <w:tmpl w:val="34B0BA70"/>
    <w:lvl w:ilvl="0">
      <w:start w:val="1"/>
      <w:numFmt w:val="decimal"/>
      <w:pStyle w:val="OPZ-1"/>
      <w:lvlText w:val="%1."/>
      <w:lvlJc w:val="left"/>
      <w:pPr>
        <w:tabs>
          <w:tab w:val="num" w:pos="0"/>
        </w:tabs>
        <w:ind w:left="360" w:hanging="360"/>
      </w:pPr>
      <w:rPr>
        <w:rFonts w:ascii="Arial" w:eastAsia="Arial" w:hAnsi="Arial" w:cs="Arial"/>
      </w:rPr>
    </w:lvl>
    <w:lvl w:ilvl="1">
      <w:start w:val="1"/>
      <w:numFmt w:val="decimal"/>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56" w15:restartNumberingAfterBreak="0">
    <w:nsid w:val="6A64510E"/>
    <w:multiLevelType w:val="multilevel"/>
    <w:tmpl w:val="7932E408"/>
    <w:lvl w:ilvl="0">
      <w:start w:val="1"/>
      <w:numFmt w:val="decimal"/>
      <w:lvlText w:val="%1."/>
      <w:lvlJc w:val="left"/>
      <w:pPr>
        <w:tabs>
          <w:tab w:val="num" w:pos="0"/>
        </w:tabs>
        <w:ind w:left="502" w:hanging="360"/>
      </w:pPr>
      <w:rPr>
        <w:rFonts w:ascii="Arial" w:eastAsia="Calibri" w:hAnsi="Arial" w:cs="Arial"/>
        <w:sz w:val="20"/>
        <w:szCs w:val="20"/>
      </w:rPr>
    </w:lvl>
    <w:lvl w:ilvl="1">
      <w:start w:val="1"/>
      <w:numFmt w:val="decimal"/>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7" w15:restartNumberingAfterBreak="0">
    <w:nsid w:val="6C251C19"/>
    <w:multiLevelType w:val="multilevel"/>
    <w:tmpl w:val="5EE876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6D052E60"/>
    <w:multiLevelType w:val="multilevel"/>
    <w:tmpl w:val="9D3CB614"/>
    <w:lvl w:ilvl="0">
      <w:start w:val="2"/>
      <w:numFmt w:val="decimal"/>
      <w:lvlText w:val="%1."/>
      <w:lvlJc w:val="left"/>
      <w:pPr>
        <w:tabs>
          <w:tab w:val="num" w:pos="0"/>
        </w:tabs>
        <w:ind w:left="1428" w:hanging="360"/>
      </w:pPr>
      <w:rPr>
        <w:b w:val="0"/>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9" w15:restartNumberingAfterBreak="0">
    <w:nsid w:val="70577964"/>
    <w:multiLevelType w:val="multilevel"/>
    <w:tmpl w:val="200243E4"/>
    <w:lvl w:ilvl="0">
      <w:start w:val="1"/>
      <w:numFmt w:val="decimal"/>
      <w:lvlText w:val="%1."/>
      <w:lvlJc w:val="left"/>
      <w:pPr>
        <w:tabs>
          <w:tab w:val="num" w:pos="0"/>
        </w:tabs>
        <w:ind w:left="720" w:hanging="360"/>
      </w:pPr>
    </w:lvl>
    <w:lvl w:ilvl="1">
      <w:start w:val="1"/>
      <w:numFmt w:val="decimal"/>
      <w:lvlText w:val="%2."/>
      <w:lvlJc w:val="left"/>
      <w:pPr>
        <w:tabs>
          <w:tab w:val="num" w:pos="-1080"/>
        </w:tabs>
        <w:ind w:left="360" w:hanging="360"/>
      </w:pPr>
      <w:rPr>
        <w:rFonts w:ascii="Arial" w:hAnsi="Arial" w:cs="Arial"/>
        <w:sz w:val="20"/>
        <w:szCs w:val="20"/>
      </w:r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0" w15:restartNumberingAfterBreak="0">
    <w:nsid w:val="709566B3"/>
    <w:multiLevelType w:val="multilevel"/>
    <w:tmpl w:val="683A1642"/>
    <w:lvl w:ilvl="0">
      <w:start w:val="1"/>
      <w:numFmt w:val="lowerLetter"/>
      <w:pStyle w:val="Nagwek3"/>
      <w:lvlText w:val="%1)"/>
      <w:lvlJc w:val="left"/>
      <w:pPr>
        <w:tabs>
          <w:tab w:val="num" w:pos="0"/>
        </w:tabs>
        <w:ind w:left="1353" w:hanging="360"/>
      </w:pPr>
    </w:lvl>
    <w:lvl w:ilvl="1">
      <w:start w:val="1"/>
      <w:numFmt w:val="lowerLetter"/>
      <w:lvlText w:val="%2."/>
      <w:lvlJc w:val="left"/>
      <w:pPr>
        <w:tabs>
          <w:tab w:val="num" w:pos="0"/>
        </w:tabs>
        <w:ind w:left="2073" w:hanging="360"/>
      </w:pPr>
    </w:lvl>
    <w:lvl w:ilvl="2">
      <w:start w:val="1"/>
      <w:numFmt w:val="lowerRoman"/>
      <w:lvlText w:val="%3."/>
      <w:lvlJc w:val="right"/>
      <w:pPr>
        <w:tabs>
          <w:tab w:val="num" w:pos="0"/>
        </w:tabs>
        <w:ind w:left="2793" w:hanging="180"/>
      </w:pPr>
    </w:lvl>
    <w:lvl w:ilvl="3">
      <w:start w:val="1"/>
      <w:numFmt w:val="decimal"/>
      <w:lvlText w:val="%4."/>
      <w:lvlJc w:val="left"/>
      <w:pPr>
        <w:tabs>
          <w:tab w:val="num" w:pos="0"/>
        </w:tabs>
        <w:ind w:left="3513" w:hanging="360"/>
      </w:pPr>
    </w:lvl>
    <w:lvl w:ilvl="4">
      <w:start w:val="1"/>
      <w:numFmt w:val="lowerLetter"/>
      <w:lvlText w:val="%5."/>
      <w:lvlJc w:val="left"/>
      <w:pPr>
        <w:tabs>
          <w:tab w:val="num" w:pos="0"/>
        </w:tabs>
        <w:ind w:left="4233" w:hanging="360"/>
      </w:pPr>
    </w:lvl>
    <w:lvl w:ilvl="5">
      <w:start w:val="1"/>
      <w:numFmt w:val="lowerRoman"/>
      <w:lvlText w:val="%6."/>
      <w:lvlJc w:val="right"/>
      <w:pPr>
        <w:tabs>
          <w:tab w:val="num" w:pos="0"/>
        </w:tabs>
        <w:ind w:left="4953" w:hanging="180"/>
      </w:pPr>
    </w:lvl>
    <w:lvl w:ilvl="6">
      <w:start w:val="1"/>
      <w:numFmt w:val="decimal"/>
      <w:lvlText w:val="%7."/>
      <w:lvlJc w:val="left"/>
      <w:pPr>
        <w:tabs>
          <w:tab w:val="num" w:pos="0"/>
        </w:tabs>
        <w:ind w:left="5673" w:hanging="360"/>
      </w:pPr>
    </w:lvl>
    <w:lvl w:ilvl="7">
      <w:start w:val="1"/>
      <w:numFmt w:val="lowerLetter"/>
      <w:lvlText w:val="%8."/>
      <w:lvlJc w:val="left"/>
      <w:pPr>
        <w:tabs>
          <w:tab w:val="num" w:pos="0"/>
        </w:tabs>
        <w:ind w:left="6393" w:hanging="360"/>
      </w:pPr>
    </w:lvl>
    <w:lvl w:ilvl="8">
      <w:start w:val="1"/>
      <w:numFmt w:val="lowerRoman"/>
      <w:lvlText w:val="%9."/>
      <w:lvlJc w:val="right"/>
      <w:pPr>
        <w:tabs>
          <w:tab w:val="num" w:pos="0"/>
        </w:tabs>
        <w:ind w:left="7113" w:hanging="180"/>
      </w:pPr>
    </w:lvl>
  </w:abstractNum>
  <w:abstractNum w:abstractNumId="61" w15:restartNumberingAfterBreak="0">
    <w:nsid w:val="720C162E"/>
    <w:multiLevelType w:val="multilevel"/>
    <w:tmpl w:val="3092DF20"/>
    <w:lvl w:ilvl="0">
      <w:start w:val="1"/>
      <w:numFmt w:val="decimal"/>
      <w:lvlText w:val="%1)"/>
      <w:lvlJc w:val="left"/>
      <w:pPr>
        <w:tabs>
          <w:tab w:val="num" w:pos="0"/>
        </w:tabs>
        <w:ind w:left="720" w:hanging="360"/>
      </w:p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2" w15:restartNumberingAfterBreak="0">
    <w:nsid w:val="722D0B1A"/>
    <w:multiLevelType w:val="multilevel"/>
    <w:tmpl w:val="51A48DAA"/>
    <w:lvl w:ilvl="0">
      <w:start w:val="1"/>
      <w:numFmt w:val="decimal"/>
      <w:lvlText w:val="%1."/>
      <w:lvlJc w:val="left"/>
      <w:pPr>
        <w:tabs>
          <w:tab w:val="num" w:pos="0"/>
        </w:tabs>
        <w:ind w:left="360" w:hanging="360"/>
      </w:p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63" w15:restartNumberingAfterBreak="0">
    <w:nsid w:val="73457406"/>
    <w:multiLevelType w:val="multilevel"/>
    <w:tmpl w:val="B35099AC"/>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4" w15:restartNumberingAfterBreak="0">
    <w:nsid w:val="73D74749"/>
    <w:multiLevelType w:val="multilevel"/>
    <w:tmpl w:val="08E48282"/>
    <w:lvl w:ilvl="0">
      <w:start w:val="1"/>
      <w:numFmt w:val="decimal"/>
      <w:lvlText w:val="%1."/>
      <w:lvlJc w:val="left"/>
      <w:pPr>
        <w:ind w:left="2880" w:hanging="360"/>
      </w:pPr>
    </w:lvl>
    <w:lvl w:ilvl="1">
      <w:start w:val="1"/>
      <w:numFmt w:val="decimal"/>
      <w:lvlText w:val="%1.%2"/>
      <w:lvlJc w:val="left"/>
      <w:pPr>
        <w:ind w:left="2880" w:hanging="360"/>
      </w:pPr>
    </w:lvl>
    <w:lvl w:ilvl="2">
      <w:start w:val="1"/>
      <w:numFmt w:val="decimal"/>
      <w:lvlText w:val="%1.%2.%3"/>
      <w:lvlJc w:val="left"/>
      <w:pPr>
        <w:ind w:left="3240" w:hanging="720"/>
      </w:pPr>
    </w:lvl>
    <w:lvl w:ilvl="3">
      <w:start w:val="1"/>
      <w:numFmt w:val="decimal"/>
      <w:lvlText w:val="%1.%2.%3.%4"/>
      <w:lvlJc w:val="left"/>
      <w:pPr>
        <w:ind w:left="3240" w:hanging="720"/>
      </w:pPr>
    </w:lvl>
    <w:lvl w:ilvl="4">
      <w:start w:val="1"/>
      <w:numFmt w:val="decimal"/>
      <w:lvlText w:val="%1.%2.%3.%4.%5"/>
      <w:lvlJc w:val="left"/>
      <w:pPr>
        <w:ind w:left="3600" w:hanging="1080"/>
      </w:pPr>
    </w:lvl>
    <w:lvl w:ilvl="5">
      <w:start w:val="1"/>
      <w:numFmt w:val="decimal"/>
      <w:lvlText w:val="%1.%2.%3.%4.%5.%6"/>
      <w:lvlJc w:val="left"/>
      <w:pPr>
        <w:ind w:left="3600" w:hanging="1080"/>
      </w:pPr>
    </w:lvl>
    <w:lvl w:ilvl="6">
      <w:start w:val="1"/>
      <w:numFmt w:val="decimal"/>
      <w:lvlText w:val="%1.%2.%3.%4.%5.%6.%7"/>
      <w:lvlJc w:val="left"/>
      <w:pPr>
        <w:ind w:left="3960" w:hanging="1440"/>
      </w:pPr>
    </w:lvl>
    <w:lvl w:ilvl="7">
      <w:start w:val="1"/>
      <w:numFmt w:val="decimal"/>
      <w:lvlText w:val="%1.%2.%3.%4.%5.%6.%7.%8"/>
      <w:lvlJc w:val="left"/>
      <w:pPr>
        <w:ind w:left="3960" w:hanging="1440"/>
      </w:pPr>
    </w:lvl>
    <w:lvl w:ilvl="8">
      <w:start w:val="1"/>
      <w:numFmt w:val="decimal"/>
      <w:lvlText w:val="%1.%2.%3.%4.%5.%6.%7.%8.%9"/>
      <w:lvlJc w:val="left"/>
      <w:pPr>
        <w:ind w:left="4320" w:hanging="1800"/>
      </w:pPr>
    </w:lvl>
  </w:abstractNum>
  <w:abstractNum w:abstractNumId="65" w15:restartNumberingAfterBreak="0">
    <w:nsid w:val="75B97E20"/>
    <w:multiLevelType w:val="multilevel"/>
    <w:tmpl w:val="DE3C60FA"/>
    <w:lvl w:ilvl="0">
      <w:start w:val="1"/>
      <w:numFmt w:val="decimal"/>
      <w:lvlText w:val="%1."/>
      <w:lvlJc w:val="left"/>
      <w:pPr>
        <w:ind w:left="360" w:hanging="360"/>
      </w:pPr>
      <w:rPr>
        <w:rFonts w:hint="default"/>
        <w:b/>
      </w:rPr>
    </w:lvl>
    <w:lvl w:ilvl="1">
      <w:start w:val="2"/>
      <w:numFmt w:val="decimal"/>
      <w:lvlText w:val="%1.%2."/>
      <w:lvlJc w:val="left"/>
      <w:pPr>
        <w:ind w:left="1788" w:hanging="360"/>
      </w:pPr>
      <w:rPr>
        <w:rFonts w:hint="default"/>
        <w:b/>
      </w:rPr>
    </w:lvl>
    <w:lvl w:ilvl="2">
      <w:start w:val="1"/>
      <w:numFmt w:val="decimal"/>
      <w:lvlText w:val="%1.%2.%3."/>
      <w:lvlJc w:val="left"/>
      <w:pPr>
        <w:ind w:left="3576" w:hanging="720"/>
      </w:pPr>
      <w:rPr>
        <w:rFonts w:hint="default"/>
        <w:b/>
      </w:rPr>
    </w:lvl>
    <w:lvl w:ilvl="3">
      <w:start w:val="1"/>
      <w:numFmt w:val="decimal"/>
      <w:lvlText w:val="%1.%2.%3.%4."/>
      <w:lvlJc w:val="left"/>
      <w:pPr>
        <w:ind w:left="5004" w:hanging="720"/>
      </w:pPr>
      <w:rPr>
        <w:rFonts w:hint="default"/>
        <w:b/>
      </w:rPr>
    </w:lvl>
    <w:lvl w:ilvl="4">
      <w:start w:val="1"/>
      <w:numFmt w:val="decimal"/>
      <w:lvlText w:val="%1.%2.%3.%4.%5."/>
      <w:lvlJc w:val="left"/>
      <w:pPr>
        <w:ind w:left="6792" w:hanging="1080"/>
      </w:pPr>
      <w:rPr>
        <w:rFonts w:hint="default"/>
        <w:b/>
      </w:rPr>
    </w:lvl>
    <w:lvl w:ilvl="5">
      <w:start w:val="1"/>
      <w:numFmt w:val="decimal"/>
      <w:lvlText w:val="%1.%2.%3.%4.%5.%6."/>
      <w:lvlJc w:val="left"/>
      <w:pPr>
        <w:ind w:left="8220" w:hanging="1080"/>
      </w:pPr>
      <w:rPr>
        <w:rFonts w:hint="default"/>
        <w:b/>
      </w:rPr>
    </w:lvl>
    <w:lvl w:ilvl="6">
      <w:start w:val="1"/>
      <w:numFmt w:val="decimal"/>
      <w:lvlText w:val="%1.%2.%3.%4.%5.%6.%7."/>
      <w:lvlJc w:val="left"/>
      <w:pPr>
        <w:ind w:left="10008" w:hanging="1440"/>
      </w:pPr>
      <w:rPr>
        <w:rFonts w:hint="default"/>
        <w:b/>
      </w:rPr>
    </w:lvl>
    <w:lvl w:ilvl="7">
      <w:start w:val="1"/>
      <w:numFmt w:val="decimal"/>
      <w:lvlText w:val="%1.%2.%3.%4.%5.%6.%7.%8."/>
      <w:lvlJc w:val="left"/>
      <w:pPr>
        <w:ind w:left="11436" w:hanging="1440"/>
      </w:pPr>
      <w:rPr>
        <w:rFonts w:hint="default"/>
        <w:b/>
      </w:rPr>
    </w:lvl>
    <w:lvl w:ilvl="8">
      <w:start w:val="1"/>
      <w:numFmt w:val="decimal"/>
      <w:lvlText w:val="%1.%2.%3.%4.%5.%6.%7.%8.%9."/>
      <w:lvlJc w:val="left"/>
      <w:pPr>
        <w:ind w:left="13224" w:hanging="1800"/>
      </w:pPr>
      <w:rPr>
        <w:rFonts w:hint="default"/>
        <w:b/>
      </w:rPr>
    </w:lvl>
  </w:abstractNum>
  <w:abstractNum w:abstractNumId="66" w15:restartNumberingAfterBreak="0">
    <w:nsid w:val="76211BA6"/>
    <w:multiLevelType w:val="multilevel"/>
    <w:tmpl w:val="701EB2B2"/>
    <w:lvl w:ilvl="0">
      <w:start w:val="1"/>
      <w:numFmt w:val="decimal"/>
      <w:lvlText w:val="%1."/>
      <w:lvlJc w:val="left"/>
      <w:pPr>
        <w:ind w:left="720" w:hanging="360"/>
      </w:pPr>
      <w:rPr>
        <w:color w:val="auto"/>
      </w:rPr>
    </w:lvl>
    <w:lvl w:ilvl="1">
      <w:start w:val="1"/>
      <w:numFmt w:val="decimal"/>
      <w:lvlText w:val="%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67" w15:restartNumberingAfterBreak="0">
    <w:nsid w:val="78801FE4"/>
    <w:multiLevelType w:val="multilevel"/>
    <w:tmpl w:val="5F50EC92"/>
    <w:lvl w:ilvl="0">
      <w:start w:val="1"/>
      <w:numFmt w:val="decimal"/>
      <w:lvlText w:val="%1."/>
      <w:lvlJc w:val="left"/>
      <w:pPr>
        <w:tabs>
          <w:tab w:val="num" w:pos="0"/>
        </w:tabs>
        <w:ind w:left="786" w:hanging="360"/>
      </w:pPr>
    </w:lvl>
    <w:lvl w:ilvl="1">
      <w:start w:val="1"/>
      <w:numFmt w:val="lowerLetter"/>
      <w:lvlText w:val="%2."/>
      <w:lvlJc w:val="left"/>
      <w:pPr>
        <w:tabs>
          <w:tab w:val="num" w:pos="0"/>
        </w:tabs>
        <w:ind w:left="1506" w:hanging="360"/>
      </w:pPr>
    </w:lvl>
    <w:lvl w:ilvl="2">
      <w:start w:val="1"/>
      <w:numFmt w:val="lowerRoman"/>
      <w:lvlText w:val="%3."/>
      <w:lvlJc w:val="right"/>
      <w:pPr>
        <w:tabs>
          <w:tab w:val="num" w:pos="0"/>
        </w:tabs>
        <w:ind w:left="2226" w:hanging="180"/>
      </w:pPr>
    </w:lvl>
    <w:lvl w:ilvl="3">
      <w:start w:val="1"/>
      <w:numFmt w:val="decimal"/>
      <w:lvlText w:val="%4."/>
      <w:lvlJc w:val="left"/>
      <w:pPr>
        <w:tabs>
          <w:tab w:val="num" w:pos="0"/>
        </w:tabs>
        <w:ind w:left="2946" w:hanging="360"/>
      </w:pPr>
    </w:lvl>
    <w:lvl w:ilvl="4">
      <w:start w:val="1"/>
      <w:numFmt w:val="lowerLetter"/>
      <w:lvlText w:val="%5."/>
      <w:lvlJc w:val="left"/>
      <w:pPr>
        <w:tabs>
          <w:tab w:val="num" w:pos="0"/>
        </w:tabs>
        <w:ind w:left="3666" w:hanging="360"/>
      </w:pPr>
    </w:lvl>
    <w:lvl w:ilvl="5">
      <w:start w:val="1"/>
      <w:numFmt w:val="lowerRoman"/>
      <w:lvlText w:val="%6."/>
      <w:lvlJc w:val="right"/>
      <w:pPr>
        <w:tabs>
          <w:tab w:val="num" w:pos="0"/>
        </w:tabs>
        <w:ind w:left="4386" w:hanging="180"/>
      </w:pPr>
    </w:lvl>
    <w:lvl w:ilvl="6">
      <w:start w:val="1"/>
      <w:numFmt w:val="decimal"/>
      <w:lvlText w:val="%7."/>
      <w:lvlJc w:val="left"/>
      <w:pPr>
        <w:tabs>
          <w:tab w:val="num" w:pos="0"/>
        </w:tabs>
        <w:ind w:left="5106" w:hanging="360"/>
      </w:pPr>
    </w:lvl>
    <w:lvl w:ilvl="7">
      <w:start w:val="1"/>
      <w:numFmt w:val="lowerLetter"/>
      <w:lvlText w:val="%8."/>
      <w:lvlJc w:val="left"/>
      <w:pPr>
        <w:tabs>
          <w:tab w:val="num" w:pos="0"/>
        </w:tabs>
        <w:ind w:left="5826" w:hanging="360"/>
      </w:pPr>
    </w:lvl>
    <w:lvl w:ilvl="8">
      <w:start w:val="1"/>
      <w:numFmt w:val="lowerRoman"/>
      <w:lvlText w:val="%9."/>
      <w:lvlJc w:val="right"/>
      <w:pPr>
        <w:tabs>
          <w:tab w:val="num" w:pos="0"/>
        </w:tabs>
        <w:ind w:left="6546" w:hanging="180"/>
      </w:pPr>
    </w:lvl>
  </w:abstractNum>
  <w:abstractNum w:abstractNumId="68" w15:restartNumberingAfterBreak="0">
    <w:nsid w:val="78AD6978"/>
    <w:multiLevelType w:val="multilevel"/>
    <w:tmpl w:val="8F704EE6"/>
    <w:lvl w:ilvl="0">
      <w:start w:val="1"/>
      <w:numFmt w:val="lowerLetter"/>
      <w:lvlText w:val="%1)"/>
      <w:lvlJc w:val="left"/>
      <w:pPr>
        <w:ind w:left="502" w:hanging="360"/>
      </w:pPr>
      <w:rPr>
        <w:sz w:val="20"/>
        <w:szCs w:val="20"/>
      </w:rPr>
    </w:lvl>
    <w:lvl w:ilvl="1">
      <w:start w:val="1"/>
      <w:numFmt w:val="decimal"/>
      <w:lvlText w:val=")"/>
      <w:lvlJc w:val="left"/>
      <w:pPr>
        <w:ind w:left="1440" w:hanging="360"/>
      </w:pPr>
    </w:lvl>
    <w:lvl w:ilvl="2">
      <w:start w:val="1"/>
      <w:numFmt w:val="lowerRoman"/>
      <w:lvlText w:val="."/>
      <w:lvlJc w:val="right"/>
      <w:pPr>
        <w:ind w:left="2160" w:hanging="180"/>
      </w:pPr>
    </w:lvl>
    <w:lvl w:ilvl="3">
      <w:start w:val="1"/>
      <w:numFmt w:val="decimal"/>
      <w:lvlText w:val="."/>
      <w:lvlJc w:val="left"/>
      <w:pPr>
        <w:ind w:left="2880" w:hanging="360"/>
      </w:pPr>
    </w:lvl>
    <w:lvl w:ilvl="4">
      <w:start w:val="1"/>
      <w:numFmt w:val="lowerLetter"/>
      <w:lvlText w:val="."/>
      <w:lvlJc w:val="left"/>
      <w:pPr>
        <w:ind w:left="3600" w:hanging="360"/>
      </w:pPr>
    </w:lvl>
    <w:lvl w:ilvl="5">
      <w:start w:val="1"/>
      <w:numFmt w:val="lowerRoman"/>
      <w:lvlText w:val="."/>
      <w:lvlJc w:val="right"/>
      <w:pPr>
        <w:ind w:left="4320" w:hanging="180"/>
      </w:pPr>
    </w:lvl>
    <w:lvl w:ilvl="6">
      <w:start w:val="1"/>
      <w:numFmt w:val="decimal"/>
      <w:lvlText w:val="."/>
      <w:lvlJc w:val="left"/>
      <w:pPr>
        <w:ind w:left="5040" w:hanging="360"/>
      </w:pPr>
    </w:lvl>
    <w:lvl w:ilvl="7">
      <w:start w:val="1"/>
      <w:numFmt w:val="lowerLetter"/>
      <w:lvlText w:val="."/>
      <w:lvlJc w:val="left"/>
      <w:pPr>
        <w:ind w:left="5760" w:hanging="360"/>
      </w:pPr>
    </w:lvl>
    <w:lvl w:ilvl="8">
      <w:start w:val="1"/>
      <w:numFmt w:val="lowerRoman"/>
      <w:lvlText w:val="."/>
      <w:lvlJc w:val="right"/>
      <w:pPr>
        <w:ind w:left="6480" w:hanging="180"/>
      </w:pPr>
    </w:lvl>
  </w:abstractNum>
  <w:abstractNum w:abstractNumId="69" w15:restartNumberingAfterBreak="0">
    <w:nsid w:val="79127197"/>
    <w:multiLevelType w:val="hybridMultilevel"/>
    <w:tmpl w:val="09B6F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79D65B9D"/>
    <w:multiLevelType w:val="hybridMultilevel"/>
    <w:tmpl w:val="B150F082"/>
    <w:lvl w:ilvl="0" w:tplc="04150001">
      <w:start w:val="1"/>
      <w:numFmt w:val="bullet"/>
      <w:lvlText w:val=""/>
      <w:lvlJc w:val="left"/>
      <w:pPr>
        <w:ind w:left="720" w:hanging="360"/>
      </w:pPr>
      <w:rPr>
        <w:rFonts w:ascii="Symbol" w:hAnsi="Symbol" w:hint="default"/>
      </w:rPr>
    </w:lvl>
    <w:lvl w:ilvl="1" w:tplc="3412F7E4">
      <w:start w:val="30"/>
      <w:numFmt w:val="bullet"/>
      <w:lvlText w:val="•"/>
      <w:lvlJc w:val="left"/>
      <w:pPr>
        <w:ind w:left="1788" w:hanging="708"/>
      </w:pPr>
      <w:rPr>
        <w:rFonts w:ascii="Arial" w:eastAsia="Times New Roman" w:hAnsi="Arial" w:cs="Aria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7BA655D6"/>
    <w:multiLevelType w:val="multilevel"/>
    <w:tmpl w:val="8EB2D656"/>
    <w:lvl w:ilvl="0">
      <w:start w:val="1"/>
      <w:numFmt w:val="decimal"/>
      <w:lvlText w:val="%1."/>
      <w:lvlJc w:val="left"/>
      <w:pPr>
        <w:tabs>
          <w:tab w:val="num" w:pos="0"/>
        </w:tabs>
        <w:ind w:left="720" w:hanging="360"/>
      </w:pPr>
      <w:rPr>
        <w:color w:val="auto"/>
      </w:rPr>
    </w:lvl>
    <w:lvl w:ilvl="1">
      <w:start w:val="1"/>
      <w:numFmt w:val="decimal"/>
      <w:lvlText w:val="%2."/>
      <w:lvlJc w:val="left"/>
      <w:pPr>
        <w:tabs>
          <w:tab w:val="num" w:pos="0"/>
        </w:tabs>
        <w:ind w:left="720" w:hanging="360"/>
      </w:pPr>
      <w:rPr>
        <w:b w:val="0"/>
        <w:sz w:val="22"/>
        <w:szCs w:val="22"/>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1800" w:hanging="1440"/>
      </w:pPr>
    </w:lvl>
  </w:abstractNum>
  <w:abstractNum w:abstractNumId="72" w15:restartNumberingAfterBreak="0">
    <w:nsid w:val="7BE26A94"/>
    <w:multiLevelType w:val="multilevel"/>
    <w:tmpl w:val="B74EC714"/>
    <w:lvl w:ilvl="0">
      <w:start w:val="1"/>
      <w:numFmt w:val="decimal"/>
      <w:lvlText w:val="%1."/>
      <w:lvlJc w:val="left"/>
      <w:pPr>
        <w:tabs>
          <w:tab w:val="num" w:pos="0"/>
        </w:tabs>
        <w:ind w:left="720" w:hanging="360"/>
      </w:pPr>
    </w:lvl>
    <w:lvl w:ilvl="1">
      <w:start w:val="1"/>
      <w:numFmt w:val="lowerLetter"/>
      <w:lvlText w:val="%2)"/>
      <w:lvlJc w:val="left"/>
      <w:pPr>
        <w:ind w:left="1440" w:hanging="360"/>
      </w:pPr>
    </w:lvl>
    <w:lvl w:ilvl="2">
      <w:start w:val="1"/>
      <w:numFmt w:val="lowerLetter"/>
      <w:lvlText w:val="%3)"/>
      <w:lvlJc w:val="left"/>
      <w:pPr>
        <w:tabs>
          <w:tab w:val="num" w:pos="0"/>
        </w:tabs>
        <w:ind w:left="2340" w:hanging="36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3" w15:restartNumberingAfterBreak="0">
    <w:nsid w:val="7BE373F5"/>
    <w:multiLevelType w:val="multilevel"/>
    <w:tmpl w:val="B6289DA0"/>
    <w:lvl w:ilvl="0">
      <w:start w:val="1"/>
      <w:numFmt w:val="decimal"/>
      <w:pStyle w:val="Nagwek4"/>
      <w:lvlText w:val="%1."/>
      <w:lvlJc w:val="left"/>
      <w:pPr>
        <w:tabs>
          <w:tab w:val="num" w:pos="0"/>
        </w:tabs>
        <w:ind w:left="360" w:hanging="360"/>
      </w:pPr>
      <w:rPr>
        <w:rFonts w:ascii="Times New Roman" w:hAnsi="Times New Roman" w:cs="Times New Roman"/>
        <w:b w:val="0"/>
        <w:bCs w:val="0"/>
        <w:i w:val="0"/>
        <w:iCs w:val="0"/>
        <w:caps w:val="0"/>
        <w:smallCaps w:val="0"/>
        <w:strike w:val="0"/>
        <w:dstrike w:val="0"/>
        <w:vanish w:val="0"/>
        <w:color w:val="000000"/>
        <w:spacing w:val="0"/>
        <w:w w:val="100"/>
        <w:kern w:val="0"/>
        <w:position w:val="0"/>
        <w:sz w:val="0"/>
        <w:szCs w:val="0"/>
        <w:u w:val="none" w:color="000000"/>
        <w:effect w:val="none"/>
        <w:shd w:val="clear" w:color="auto" w:fill="000000"/>
        <w:vertAlign w:val="baseline"/>
        <w:em w:val="none"/>
        <w:lang w:val="x-none" w:eastAsia="x-none" w:bidi="x-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0"/>
        </w:tabs>
        <w:ind w:left="1080" w:hanging="360"/>
      </w:pPr>
    </w:lvl>
    <w:lvl w:ilvl="2">
      <w:start w:val="1"/>
      <w:numFmt w:val="lowerRoman"/>
      <w:lvlText w:val="%3."/>
      <w:lvlJc w:val="right"/>
      <w:pPr>
        <w:tabs>
          <w:tab w:val="num" w:pos="0"/>
        </w:tabs>
        <w:ind w:left="1800" w:hanging="180"/>
      </w:pPr>
    </w:lvl>
    <w:lvl w:ilvl="3">
      <w:start w:val="1"/>
      <w:numFmt w:val="decimal"/>
      <w:lvlText w:val="%4."/>
      <w:lvlJc w:val="left"/>
      <w:pPr>
        <w:tabs>
          <w:tab w:val="num" w:pos="0"/>
        </w:tabs>
        <w:ind w:left="2520" w:hanging="360"/>
      </w:pPr>
    </w:lvl>
    <w:lvl w:ilvl="4">
      <w:start w:val="1"/>
      <w:numFmt w:val="lowerLetter"/>
      <w:lvlText w:val="%5."/>
      <w:lvlJc w:val="left"/>
      <w:pPr>
        <w:tabs>
          <w:tab w:val="num" w:pos="0"/>
        </w:tabs>
        <w:ind w:left="3240" w:hanging="360"/>
      </w:pPr>
    </w:lvl>
    <w:lvl w:ilvl="5">
      <w:start w:val="1"/>
      <w:numFmt w:val="lowerRoman"/>
      <w:lvlText w:val="%6."/>
      <w:lvlJc w:val="right"/>
      <w:pPr>
        <w:tabs>
          <w:tab w:val="num" w:pos="0"/>
        </w:tabs>
        <w:ind w:left="3960" w:hanging="180"/>
      </w:pPr>
    </w:lvl>
    <w:lvl w:ilvl="6">
      <w:start w:val="1"/>
      <w:numFmt w:val="decimal"/>
      <w:lvlText w:val="%7."/>
      <w:lvlJc w:val="left"/>
      <w:pPr>
        <w:tabs>
          <w:tab w:val="num" w:pos="0"/>
        </w:tabs>
        <w:ind w:left="4680" w:hanging="360"/>
      </w:pPr>
    </w:lvl>
    <w:lvl w:ilvl="7">
      <w:start w:val="1"/>
      <w:numFmt w:val="lowerLetter"/>
      <w:lvlText w:val="%8."/>
      <w:lvlJc w:val="left"/>
      <w:pPr>
        <w:tabs>
          <w:tab w:val="num" w:pos="0"/>
        </w:tabs>
        <w:ind w:left="5400" w:hanging="360"/>
      </w:pPr>
    </w:lvl>
    <w:lvl w:ilvl="8">
      <w:start w:val="1"/>
      <w:numFmt w:val="lowerRoman"/>
      <w:lvlText w:val="%9."/>
      <w:lvlJc w:val="right"/>
      <w:pPr>
        <w:tabs>
          <w:tab w:val="num" w:pos="0"/>
        </w:tabs>
        <w:ind w:left="6120" w:hanging="180"/>
      </w:pPr>
    </w:lvl>
  </w:abstractNum>
  <w:abstractNum w:abstractNumId="74" w15:restartNumberingAfterBreak="0">
    <w:nsid w:val="7EC10E95"/>
    <w:multiLevelType w:val="multilevel"/>
    <w:tmpl w:val="266082F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5" w15:restartNumberingAfterBreak="0">
    <w:nsid w:val="7FB76AF4"/>
    <w:multiLevelType w:val="multilevel"/>
    <w:tmpl w:val="E5EC5426"/>
    <w:lvl w:ilvl="0">
      <w:start w:val="1"/>
      <w:numFmt w:val="decimal"/>
      <w:lvlText w:val="%1."/>
      <w:lvlJc w:val="left"/>
      <w:pPr>
        <w:tabs>
          <w:tab w:val="num" w:pos="720"/>
        </w:tabs>
        <w:ind w:left="720" w:hanging="360"/>
      </w:pPr>
      <w:rPr>
        <w:rFonts w:hint="default"/>
        <w:b w:val="0"/>
        <w:bCs w:val="0"/>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536089697">
    <w:abstractNumId w:val="14"/>
  </w:num>
  <w:num w:numId="2" w16cid:durableId="1498498607">
    <w:abstractNumId w:val="47"/>
  </w:num>
  <w:num w:numId="3" w16cid:durableId="1823501765">
    <w:abstractNumId w:val="73"/>
  </w:num>
  <w:num w:numId="4" w16cid:durableId="722411927">
    <w:abstractNumId w:val="60"/>
  </w:num>
  <w:num w:numId="5" w16cid:durableId="1574120292">
    <w:abstractNumId w:val="55"/>
  </w:num>
  <w:num w:numId="6" w16cid:durableId="1932855054">
    <w:abstractNumId w:val="12"/>
  </w:num>
  <w:num w:numId="7" w16cid:durableId="368264708">
    <w:abstractNumId w:val="74"/>
  </w:num>
  <w:num w:numId="8" w16cid:durableId="257107310">
    <w:abstractNumId w:val="44"/>
  </w:num>
  <w:num w:numId="9" w16cid:durableId="195433621">
    <w:abstractNumId w:val="5"/>
  </w:num>
  <w:num w:numId="10" w16cid:durableId="1253664988">
    <w:abstractNumId w:val="25"/>
  </w:num>
  <w:num w:numId="11" w16cid:durableId="1845851956">
    <w:abstractNumId w:val="24"/>
  </w:num>
  <w:num w:numId="12" w16cid:durableId="1983383986">
    <w:abstractNumId w:val="56"/>
  </w:num>
  <w:num w:numId="13" w16cid:durableId="1650942343">
    <w:abstractNumId w:val="72"/>
  </w:num>
  <w:num w:numId="14" w16cid:durableId="233784454">
    <w:abstractNumId w:val="49"/>
  </w:num>
  <w:num w:numId="15" w16cid:durableId="790364264">
    <w:abstractNumId w:val="50"/>
  </w:num>
  <w:num w:numId="16" w16cid:durableId="37124518">
    <w:abstractNumId w:val="67"/>
  </w:num>
  <w:num w:numId="17" w16cid:durableId="567766678">
    <w:abstractNumId w:val="29"/>
  </w:num>
  <w:num w:numId="18" w16cid:durableId="1407150296">
    <w:abstractNumId w:val="26"/>
  </w:num>
  <w:num w:numId="19" w16cid:durableId="487400469">
    <w:abstractNumId w:val="61"/>
  </w:num>
  <w:num w:numId="20" w16cid:durableId="1584534424">
    <w:abstractNumId w:val="35"/>
  </w:num>
  <w:num w:numId="21" w16cid:durableId="344480180">
    <w:abstractNumId w:val="34"/>
  </w:num>
  <w:num w:numId="22" w16cid:durableId="1448699992">
    <w:abstractNumId w:val="58"/>
  </w:num>
  <w:num w:numId="23" w16cid:durableId="1712730956">
    <w:abstractNumId w:val="11"/>
  </w:num>
  <w:num w:numId="24" w16cid:durableId="113866202">
    <w:abstractNumId w:val="48"/>
  </w:num>
  <w:num w:numId="25" w16cid:durableId="39667892">
    <w:abstractNumId w:val="27"/>
  </w:num>
  <w:num w:numId="26" w16cid:durableId="1235821194">
    <w:abstractNumId w:val="17"/>
  </w:num>
  <w:num w:numId="27" w16cid:durableId="191303269">
    <w:abstractNumId w:val="54"/>
  </w:num>
  <w:num w:numId="28" w16cid:durableId="1246453956">
    <w:abstractNumId w:val="71"/>
  </w:num>
  <w:num w:numId="29" w16cid:durableId="954139808">
    <w:abstractNumId w:val="18"/>
  </w:num>
  <w:num w:numId="30" w16cid:durableId="1976907037">
    <w:abstractNumId w:val="63"/>
  </w:num>
  <w:num w:numId="31" w16cid:durableId="43799854">
    <w:abstractNumId w:val="39"/>
  </w:num>
  <w:num w:numId="32" w16cid:durableId="1618683705">
    <w:abstractNumId w:val="15"/>
  </w:num>
  <w:num w:numId="33" w16cid:durableId="1079644401">
    <w:abstractNumId w:val="8"/>
  </w:num>
  <w:num w:numId="34" w16cid:durableId="1804076757">
    <w:abstractNumId w:val="38"/>
  </w:num>
  <w:num w:numId="35" w16cid:durableId="1738941149">
    <w:abstractNumId w:val="36"/>
  </w:num>
  <w:num w:numId="36" w16cid:durableId="625157198">
    <w:abstractNumId w:val="1"/>
  </w:num>
  <w:num w:numId="37" w16cid:durableId="1961912324">
    <w:abstractNumId w:val="43"/>
  </w:num>
  <w:num w:numId="38" w16cid:durableId="2002585884">
    <w:abstractNumId w:val="6"/>
    <w:lvlOverride w:ilvl="0">
      <w:startOverride w:val="1"/>
    </w:lvlOverride>
  </w:num>
  <w:num w:numId="39" w16cid:durableId="1458985405">
    <w:abstractNumId w:val="32"/>
    <w:lvlOverride w:ilvl="0">
      <w:startOverride w:val="1"/>
    </w:lvlOverride>
  </w:num>
  <w:num w:numId="40" w16cid:durableId="2133009962">
    <w:abstractNumId w:val="32"/>
  </w:num>
  <w:num w:numId="41" w16cid:durableId="1557008876">
    <w:abstractNumId w:val="32"/>
  </w:num>
  <w:num w:numId="42" w16cid:durableId="510947647">
    <w:abstractNumId w:val="32"/>
  </w:num>
  <w:num w:numId="43" w16cid:durableId="270817908">
    <w:abstractNumId w:val="32"/>
  </w:num>
  <w:num w:numId="44" w16cid:durableId="1903178902">
    <w:abstractNumId w:val="53"/>
    <w:lvlOverride w:ilvl="0">
      <w:startOverride w:val="1"/>
    </w:lvlOverride>
  </w:num>
  <w:num w:numId="45" w16cid:durableId="531111726">
    <w:abstractNumId w:val="53"/>
  </w:num>
  <w:num w:numId="46" w16cid:durableId="1931505399">
    <w:abstractNumId w:val="16"/>
    <w:lvlOverride w:ilvl="0">
      <w:startOverride w:val="1"/>
    </w:lvlOverride>
  </w:num>
  <w:num w:numId="47" w16cid:durableId="1719234235">
    <w:abstractNumId w:val="16"/>
  </w:num>
  <w:num w:numId="48" w16cid:durableId="1115249845">
    <w:abstractNumId w:val="16"/>
  </w:num>
  <w:num w:numId="49" w16cid:durableId="182132438">
    <w:abstractNumId w:val="16"/>
  </w:num>
  <w:num w:numId="50" w16cid:durableId="1488132430">
    <w:abstractNumId w:val="16"/>
  </w:num>
  <w:num w:numId="51" w16cid:durableId="1924952865">
    <w:abstractNumId w:val="53"/>
  </w:num>
  <w:num w:numId="52" w16cid:durableId="1375813934">
    <w:abstractNumId w:val="53"/>
  </w:num>
  <w:num w:numId="53" w16cid:durableId="440495507">
    <w:abstractNumId w:val="62"/>
    <w:lvlOverride w:ilvl="0">
      <w:startOverride w:val="1"/>
    </w:lvlOverride>
  </w:num>
  <w:num w:numId="54" w16cid:durableId="963542305">
    <w:abstractNumId w:val="62"/>
  </w:num>
  <w:num w:numId="55" w16cid:durableId="1066344700">
    <w:abstractNumId w:val="31"/>
    <w:lvlOverride w:ilvl="0">
      <w:startOverride w:val="1"/>
    </w:lvlOverride>
  </w:num>
  <w:num w:numId="56" w16cid:durableId="1840660349">
    <w:abstractNumId w:val="31"/>
  </w:num>
  <w:num w:numId="57" w16cid:durableId="784347984">
    <w:abstractNumId w:val="31"/>
  </w:num>
  <w:num w:numId="58" w16cid:durableId="132797080">
    <w:abstractNumId w:val="31"/>
  </w:num>
  <w:num w:numId="59" w16cid:durableId="813908099">
    <w:abstractNumId w:val="31"/>
  </w:num>
  <w:num w:numId="60" w16cid:durableId="1446266877">
    <w:abstractNumId w:val="31"/>
  </w:num>
  <w:num w:numId="61" w16cid:durableId="1440027462">
    <w:abstractNumId w:val="31"/>
  </w:num>
  <w:num w:numId="62" w16cid:durableId="302007926">
    <w:abstractNumId w:val="31"/>
  </w:num>
  <w:num w:numId="63" w16cid:durableId="512229824">
    <w:abstractNumId w:val="31"/>
  </w:num>
  <w:num w:numId="64" w16cid:durableId="1612083947">
    <w:abstractNumId w:val="31"/>
  </w:num>
  <w:num w:numId="65" w16cid:durableId="480804289">
    <w:abstractNumId w:val="31"/>
  </w:num>
  <w:num w:numId="66" w16cid:durableId="1395204470">
    <w:abstractNumId w:val="31"/>
  </w:num>
  <w:num w:numId="67" w16cid:durableId="1658998337">
    <w:abstractNumId w:val="31"/>
  </w:num>
  <w:num w:numId="68" w16cid:durableId="1095126830">
    <w:abstractNumId w:val="31"/>
  </w:num>
  <w:num w:numId="69" w16cid:durableId="1448356176">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61938121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16cid:durableId="2120878525">
    <w:abstractNumId w:val="40"/>
  </w:num>
  <w:num w:numId="72" w16cid:durableId="2058043145">
    <w:abstractNumId w:val="13"/>
  </w:num>
  <w:num w:numId="73" w16cid:durableId="1550141856">
    <w:abstractNumId w:val="75"/>
  </w:num>
  <w:num w:numId="74" w16cid:durableId="1563716598">
    <w:abstractNumId w:val="2"/>
  </w:num>
  <w:num w:numId="75" w16cid:durableId="623466267">
    <w:abstractNumId w:val="30"/>
  </w:num>
  <w:num w:numId="76" w16cid:durableId="613171909">
    <w:abstractNumId w:val="9"/>
  </w:num>
  <w:num w:numId="77" w16cid:durableId="804933364">
    <w:abstractNumId w:val="10"/>
  </w:num>
  <w:num w:numId="78" w16cid:durableId="776219485">
    <w:abstractNumId w:val="10"/>
    <w:lvlOverride w:ilvl="0">
      <w:startOverride w:val="1"/>
    </w:lvlOverride>
  </w:num>
  <w:num w:numId="79" w16cid:durableId="295455501">
    <w:abstractNumId w:val="64"/>
  </w:num>
  <w:num w:numId="80" w16cid:durableId="1327976474">
    <w:abstractNumId w:val="68"/>
  </w:num>
  <w:num w:numId="81" w16cid:durableId="629242177">
    <w:abstractNumId w:val="51"/>
    <w:lvlOverride w:ilvl="0">
      <w:lvl w:ilvl="0">
        <w:start w:val="1"/>
        <w:numFmt w:val="decimal"/>
        <w:lvlText w:val="%1."/>
        <w:lvlJc w:val="left"/>
        <w:pPr>
          <w:ind w:left="360" w:hanging="360"/>
        </w:pPr>
        <w:rPr>
          <w:rFonts w:ascii="Arial" w:eastAsia="Calibri" w:hAnsi="Arial" w:cs="Arial"/>
        </w:rPr>
      </w:lvl>
    </w:lvlOverride>
    <w:lvlOverride w:ilvl="1">
      <w:lvl w:ilvl="1">
        <w:start w:val="1"/>
        <w:numFmt w:val="decimal"/>
        <w:lvlText w:val="%1.%2."/>
        <w:lvlJc w:val="left"/>
        <w:pPr>
          <w:ind w:left="792" w:hanging="432"/>
        </w:pPr>
      </w:lvl>
    </w:lvlOverride>
    <w:lvlOverride w:ilvl="2">
      <w:lvl w:ilvl="2">
        <w:start w:val="1"/>
        <w:numFmt w:val="lowerLetter"/>
        <w:lvlText w:val=")"/>
        <w:lvlJc w:val="left"/>
        <w:pPr>
          <w:ind w:left="1353" w:hanging="360"/>
        </w:pPr>
      </w:lvl>
    </w:lvlOverride>
    <w:lvlOverride w:ilvl="3">
      <w:lvl w:ilvl="3">
        <w:start w:val="1"/>
        <w:numFmt w:val="decimal"/>
        <w:lvlText w:val="."/>
        <w:lvlJc w:val="left"/>
        <w:pPr>
          <w:ind w:left="360" w:hanging="360"/>
        </w:pPr>
        <w:rPr>
          <w:rFonts w:ascii="Times New Roman" w:hAnsi="Times New Roman" w:cs="Times New Roman"/>
          <w:b w:val="0"/>
          <w:bCs w:val="0"/>
          <w:i w:val="0"/>
          <w:iCs w:val="0"/>
          <w:caps w:val="0"/>
          <w:smallCaps w:val="0"/>
          <w:strike w:val="0"/>
          <w:dstrike w:val="0"/>
          <w:vanish w:val="0"/>
          <w:color w:val="000000"/>
          <w:spacing w:val="0"/>
          <w:w w:val="100"/>
          <w:kern w:val="0"/>
          <w:position w:val="0"/>
          <w:u w:val="none" w:color="000000"/>
          <w:shd w:val="clear" w:color="auto" w:fill="000000"/>
          <w:vertAlign w:val="baseline"/>
          <w:em w:val="none"/>
        </w:rPr>
      </w:lvl>
    </w:lvlOverride>
    <w:lvlOverride w:ilvl="4">
      <w:lvl w:ilvl="4">
        <w:start w:val="1"/>
        <w:numFmt w:val="decimal"/>
        <w:lvlText w:val="%1.%2.%3.%4.%5"/>
        <w:lvlJc w:val="left"/>
        <w:pPr>
          <w:ind w:left="1008" w:hanging="1008"/>
        </w:pPr>
      </w:lvl>
    </w:lvlOverride>
    <w:lvlOverride w:ilvl="5">
      <w:lvl w:ilvl="5">
        <w:start w:val="1"/>
        <w:numFmt w:val="decimal"/>
        <w:lvlText w:val="."/>
        <w:lvlJc w:val="left"/>
        <w:pPr>
          <w:ind w:left="360" w:hanging="360"/>
        </w:pPr>
        <w:rPr>
          <w:rFonts w:ascii="Arial" w:eastAsia="Calibri" w:hAnsi="Arial" w:cs="Arial"/>
        </w:rPr>
      </w:lvl>
    </w:lvlOverride>
    <w:lvlOverride w:ilvl="6">
      <w:lvl w:ilvl="6">
        <w:start w:val="1"/>
        <w:numFmt w:val="decimal"/>
        <w:lvlText w:val="."/>
        <w:lvlJc w:val="left"/>
        <w:pPr>
          <w:ind w:left="360" w:hanging="360"/>
        </w:pPr>
        <w:rPr>
          <w:rFonts w:ascii="Arial" w:eastAsia="Calibri" w:hAnsi="Arial" w:cs="Arial"/>
        </w:rPr>
      </w:lvl>
    </w:lvlOverride>
    <w:lvlOverride w:ilvl="7">
      <w:lvl w:ilvl="7">
        <w:start w:val="1"/>
        <w:numFmt w:val="decimal"/>
        <w:lvlText w:val="."/>
        <w:lvlJc w:val="left"/>
        <w:pPr>
          <w:ind w:left="360" w:hanging="360"/>
        </w:pPr>
        <w:rPr>
          <w:rFonts w:ascii="Arial" w:eastAsia="Calibri" w:hAnsi="Arial" w:cs="Arial"/>
        </w:rPr>
      </w:lvl>
    </w:lvlOverride>
    <w:lvlOverride w:ilvl="8">
      <w:lvl w:ilvl="8">
        <w:start w:val="1"/>
        <w:numFmt w:val="decimal"/>
        <w:lvlText w:val="%1.%2.%3.%4.%5.%6.%7.%8.%9"/>
        <w:lvlJc w:val="left"/>
        <w:pPr>
          <w:ind w:left="1584" w:hanging="1584"/>
        </w:pPr>
      </w:lvl>
    </w:lvlOverride>
  </w:num>
  <w:num w:numId="82" w16cid:durableId="2001957920">
    <w:abstractNumId w:val="3"/>
  </w:num>
  <w:num w:numId="83" w16cid:durableId="1411123490">
    <w:abstractNumId w:val="51"/>
  </w:num>
  <w:num w:numId="84" w16cid:durableId="1488588415">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16cid:durableId="406733951">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16cid:durableId="918490677">
    <w:abstractNumId w:val="33"/>
  </w:num>
  <w:num w:numId="87" w16cid:durableId="2144805620">
    <w:abstractNumId w:val="52"/>
  </w:num>
  <w:num w:numId="88" w16cid:durableId="1181312292">
    <w:abstractNumId w:val="23"/>
  </w:num>
  <w:num w:numId="89" w16cid:durableId="1750299798">
    <w:abstractNumId w:val="46"/>
  </w:num>
  <w:num w:numId="90" w16cid:durableId="1248005034">
    <w:abstractNumId w:val="20"/>
  </w:num>
  <w:num w:numId="91" w16cid:durableId="754781843">
    <w:abstractNumId w:val="21"/>
  </w:num>
  <w:num w:numId="92" w16cid:durableId="451365542">
    <w:abstractNumId w:val="41"/>
  </w:num>
  <w:num w:numId="93" w16cid:durableId="1774206657">
    <w:abstractNumId w:val="57"/>
  </w:num>
  <w:num w:numId="94" w16cid:durableId="1946308733">
    <w:abstractNumId w:val="19"/>
  </w:num>
  <w:num w:numId="95" w16cid:durableId="1089741830">
    <w:abstractNumId w:val="0"/>
  </w:num>
  <w:num w:numId="96" w16cid:durableId="1902909774">
    <w:abstractNumId w:val="65"/>
  </w:num>
  <w:num w:numId="97" w16cid:durableId="808059603">
    <w:abstractNumId w:val="4"/>
  </w:num>
  <w:num w:numId="98" w16cid:durableId="1967277345">
    <w:abstractNumId w:val="42"/>
  </w:num>
  <w:num w:numId="99" w16cid:durableId="855385544">
    <w:abstractNumId w:val="7"/>
  </w:num>
  <w:num w:numId="100" w16cid:durableId="327903945">
    <w:abstractNumId w:val="45"/>
  </w:num>
  <w:num w:numId="101" w16cid:durableId="97218390">
    <w:abstractNumId w:val="69"/>
  </w:num>
  <w:num w:numId="102" w16cid:durableId="135421382">
    <w:abstractNumId w:val="28"/>
  </w:num>
  <w:num w:numId="103" w16cid:durableId="416172469">
    <w:abstractNumId w:val="70"/>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autoHyphenation/>
  <w:hyphenationZone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1E4D"/>
    <w:rsid w:val="00006C78"/>
    <w:rsid w:val="00015F9A"/>
    <w:rsid w:val="000275FD"/>
    <w:rsid w:val="0004342C"/>
    <w:rsid w:val="00046EDB"/>
    <w:rsid w:val="00052D5B"/>
    <w:rsid w:val="00053EE0"/>
    <w:rsid w:val="00055800"/>
    <w:rsid w:val="00060889"/>
    <w:rsid w:val="00060C22"/>
    <w:rsid w:val="00060E12"/>
    <w:rsid w:val="00075BAF"/>
    <w:rsid w:val="0007754C"/>
    <w:rsid w:val="0008735E"/>
    <w:rsid w:val="000915A9"/>
    <w:rsid w:val="0009277A"/>
    <w:rsid w:val="000C1AE4"/>
    <w:rsid w:val="000D5A83"/>
    <w:rsid w:val="000D78FE"/>
    <w:rsid w:val="000E63A9"/>
    <w:rsid w:val="000F78F7"/>
    <w:rsid w:val="00104938"/>
    <w:rsid w:val="00106254"/>
    <w:rsid w:val="00117E03"/>
    <w:rsid w:val="0012154A"/>
    <w:rsid w:val="00124712"/>
    <w:rsid w:val="0014106A"/>
    <w:rsid w:val="00141E8E"/>
    <w:rsid w:val="00145F78"/>
    <w:rsid w:val="00151A9D"/>
    <w:rsid w:val="00163F9C"/>
    <w:rsid w:val="001726D2"/>
    <w:rsid w:val="00187DE4"/>
    <w:rsid w:val="00190AC2"/>
    <w:rsid w:val="001927CD"/>
    <w:rsid w:val="001A485C"/>
    <w:rsid w:val="001A60FD"/>
    <w:rsid w:val="001A7C14"/>
    <w:rsid w:val="001C0C42"/>
    <w:rsid w:val="001D26B4"/>
    <w:rsid w:val="001D4363"/>
    <w:rsid w:val="001E3D22"/>
    <w:rsid w:val="001E71AF"/>
    <w:rsid w:val="0021158A"/>
    <w:rsid w:val="002134E8"/>
    <w:rsid w:val="00240399"/>
    <w:rsid w:val="0024332A"/>
    <w:rsid w:val="00247CAB"/>
    <w:rsid w:val="00282883"/>
    <w:rsid w:val="002847D8"/>
    <w:rsid w:val="0029096D"/>
    <w:rsid w:val="002A3918"/>
    <w:rsid w:val="002A782B"/>
    <w:rsid w:val="002B2C02"/>
    <w:rsid w:val="002B4157"/>
    <w:rsid w:val="002B4C27"/>
    <w:rsid w:val="002C5D09"/>
    <w:rsid w:val="002C7458"/>
    <w:rsid w:val="002D3699"/>
    <w:rsid w:val="002D79CF"/>
    <w:rsid w:val="002D7F3A"/>
    <w:rsid w:val="002E79FD"/>
    <w:rsid w:val="002F6E13"/>
    <w:rsid w:val="00306E3B"/>
    <w:rsid w:val="00322136"/>
    <w:rsid w:val="003347ED"/>
    <w:rsid w:val="003377D8"/>
    <w:rsid w:val="00350735"/>
    <w:rsid w:val="00356708"/>
    <w:rsid w:val="003576D3"/>
    <w:rsid w:val="0037217E"/>
    <w:rsid w:val="00374676"/>
    <w:rsid w:val="00375983"/>
    <w:rsid w:val="00380F7D"/>
    <w:rsid w:val="003B543F"/>
    <w:rsid w:val="003B7FCE"/>
    <w:rsid w:val="003C0ACE"/>
    <w:rsid w:val="003C3962"/>
    <w:rsid w:val="003C6BEC"/>
    <w:rsid w:val="003D473F"/>
    <w:rsid w:val="003D5808"/>
    <w:rsid w:val="003E0CDA"/>
    <w:rsid w:val="003E1F6D"/>
    <w:rsid w:val="003E5441"/>
    <w:rsid w:val="003F6CC2"/>
    <w:rsid w:val="00414251"/>
    <w:rsid w:val="00415B52"/>
    <w:rsid w:val="004168DC"/>
    <w:rsid w:val="00441176"/>
    <w:rsid w:val="00457CB5"/>
    <w:rsid w:val="00464C6C"/>
    <w:rsid w:val="0046517A"/>
    <w:rsid w:val="00466726"/>
    <w:rsid w:val="00487218"/>
    <w:rsid w:val="00495DD9"/>
    <w:rsid w:val="00496D97"/>
    <w:rsid w:val="00497DC8"/>
    <w:rsid w:val="004C0D4F"/>
    <w:rsid w:val="004C1328"/>
    <w:rsid w:val="004C6613"/>
    <w:rsid w:val="004D006C"/>
    <w:rsid w:val="004E3B6C"/>
    <w:rsid w:val="004E752B"/>
    <w:rsid w:val="00503FF4"/>
    <w:rsid w:val="00505DE9"/>
    <w:rsid w:val="00511E77"/>
    <w:rsid w:val="00521F65"/>
    <w:rsid w:val="00524884"/>
    <w:rsid w:val="0053289D"/>
    <w:rsid w:val="00542B7B"/>
    <w:rsid w:val="0055086B"/>
    <w:rsid w:val="00553720"/>
    <w:rsid w:val="00553BCB"/>
    <w:rsid w:val="0055785C"/>
    <w:rsid w:val="0056773E"/>
    <w:rsid w:val="00572E3D"/>
    <w:rsid w:val="00582809"/>
    <w:rsid w:val="00583E5C"/>
    <w:rsid w:val="00584504"/>
    <w:rsid w:val="005871AE"/>
    <w:rsid w:val="005953F1"/>
    <w:rsid w:val="005A0ED2"/>
    <w:rsid w:val="005A1E4D"/>
    <w:rsid w:val="005A2EDA"/>
    <w:rsid w:val="005B18E3"/>
    <w:rsid w:val="005B6B6B"/>
    <w:rsid w:val="005C11B6"/>
    <w:rsid w:val="005C1CDB"/>
    <w:rsid w:val="005C6B9D"/>
    <w:rsid w:val="005D0DB0"/>
    <w:rsid w:val="005E0F69"/>
    <w:rsid w:val="005E1992"/>
    <w:rsid w:val="005E45AB"/>
    <w:rsid w:val="005F55A2"/>
    <w:rsid w:val="005F7663"/>
    <w:rsid w:val="005F7A08"/>
    <w:rsid w:val="0060063B"/>
    <w:rsid w:val="006041F9"/>
    <w:rsid w:val="006044AE"/>
    <w:rsid w:val="006045BE"/>
    <w:rsid w:val="00632935"/>
    <w:rsid w:val="00636EAD"/>
    <w:rsid w:val="006427D8"/>
    <w:rsid w:val="00643360"/>
    <w:rsid w:val="006512C1"/>
    <w:rsid w:val="0065195F"/>
    <w:rsid w:val="00663E3F"/>
    <w:rsid w:val="00672F41"/>
    <w:rsid w:val="00691CCF"/>
    <w:rsid w:val="0069238F"/>
    <w:rsid w:val="006945BD"/>
    <w:rsid w:val="00697328"/>
    <w:rsid w:val="006A254C"/>
    <w:rsid w:val="006A31E6"/>
    <w:rsid w:val="006B40A6"/>
    <w:rsid w:val="006B6356"/>
    <w:rsid w:val="006B7A42"/>
    <w:rsid w:val="006C02F5"/>
    <w:rsid w:val="006E0566"/>
    <w:rsid w:val="006E0967"/>
    <w:rsid w:val="006E1C1B"/>
    <w:rsid w:val="006E38CC"/>
    <w:rsid w:val="00701983"/>
    <w:rsid w:val="00707D4D"/>
    <w:rsid w:val="00716BF0"/>
    <w:rsid w:val="0072089E"/>
    <w:rsid w:val="00722E36"/>
    <w:rsid w:val="00735FF1"/>
    <w:rsid w:val="00737044"/>
    <w:rsid w:val="00746404"/>
    <w:rsid w:val="007473E0"/>
    <w:rsid w:val="007476DA"/>
    <w:rsid w:val="00752006"/>
    <w:rsid w:val="0075399B"/>
    <w:rsid w:val="007A058F"/>
    <w:rsid w:val="007A20E4"/>
    <w:rsid w:val="007A599B"/>
    <w:rsid w:val="007A6850"/>
    <w:rsid w:val="007A784E"/>
    <w:rsid w:val="007B1FE9"/>
    <w:rsid w:val="007B5805"/>
    <w:rsid w:val="007B727D"/>
    <w:rsid w:val="007C6D24"/>
    <w:rsid w:val="007D26BF"/>
    <w:rsid w:val="007D53EB"/>
    <w:rsid w:val="007D6D88"/>
    <w:rsid w:val="007E3A6A"/>
    <w:rsid w:val="007E3E41"/>
    <w:rsid w:val="007E72AC"/>
    <w:rsid w:val="007F4A3E"/>
    <w:rsid w:val="00802007"/>
    <w:rsid w:val="008037BC"/>
    <w:rsid w:val="00804CD6"/>
    <w:rsid w:val="008070DC"/>
    <w:rsid w:val="0082119F"/>
    <w:rsid w:val="008328DD"/>
    <w:rsid w:val="0084067E"/>
    <w:rsid w:val="008462E1"/>
    <w:rsid w:val="00846389"/>
    <w:rsid w:val="00852C8F"/>
    <w:rsid w:val="00857E35"/>
    <w:rsid w:val="0087163E"/>
    <w:rsid w:val="0087357E"/>
    <w:rsid w:val="00881AE2"/>
    <w:rsid w:val="008A29A5"/>
    <w:rsid w:val="008B46E9"/>
    <w:rsid w:val="008B4818"/>
    <w:rsid w:val="008C2199"/>
    <w:rsid w:val="008C427E"/>
    <w:rsid w:val="008E3231"/>
    <w:rsid w:val="008E5E58"/>
    <w:rsid w:val="008F2D0A"/>
    <w:rsid w:val="0090330E"/>
    <w:rsid w:val="009113D4"/>
    <w:rsid w:val="0091230E"/>
    <w:rsid w:val="0091232B"/>
    <w:rsid w:val="00923CB6"/>
    <w:rsid w:val="00936CC3"/>
    <w:rsid w:val="00940BB2"/>
    <w:rsid w:val="009571F8"/>
    <w:rsid w:val="00957877"/>
    <w:rsid w:val="00977C81"/>
    <w:rsid w:val="00981B97"/>
    <w:rsid w:val="00984A46"/>
    <w:rsid w:val="0098588D"/>
    <w:rsid w:val="00992575"/>
    <w:rsid w:val="00996832"/>
    <w:rsid w:val="009B0557"/>
    <w:rsid w:val="009B606E"/>
    <w:rsid w:val="009C6453"/>
    <w:rsid w:val="009D13C0"/>
    <w:rsid w:val="009E0E10"/>
    <w:rsid w:val="009E7C2B"/>
    <w:rsid w:val="009F7E09"/>
    <w:rsid w:val="00A03B3E"/>
    <w:rsid w:val="00A03F21"/>
    <w:rsid w:val="00A3133C"/>
    <w:rsid w:val="00A352F5"/>
    <w:rsid w:val="00A36D6F"/>
    <w:rsid w:val="00A377CA"/>
    <w:rsid w:val="00A41691"/>
    <w:rsid w:val="00A542F0"/>
    <w:rsid w:val="00A6579F"/>
    <w:rsid w:val="00A75DDA"/>
    <w:rsid w:val="00A86AB8"/>
    <w:rsid w:val="00A90FE6"/>
    <w:rsid w:val="00A94996"/>
    <w:rsid w:val="00AA5EB5"/>
    <w:rsid w:val="00AA79A4"/>
    <w:rsid w:val="00AC511F"/>
    <w:rsid w:val="00AC67A1"/>
    <w:rsid w:val="00AD0A99"/>
    <w:rsid w:val="00AD0DA5"/>
    <w:rsid w:val="00AD1BF7"/>
    <w:rsid w:val="00AD5A74"/>
    <w:rsid w:val="00AD6C5C"/>
    <w:rsid w:val="00AF202E"/>
    <w:rsid w:val="00AF4EA4"/>
    <w:rsid w:val="00B01373"/>
    <w:rsid w:val="00B06C36"/>
    <w:rsid w:val="00B20CAF"/>
    <w:rsid w:val="00B27109"/>
    <w:rsid w:val="00B30576"/>
    <w:rsid w:val="00B3525B"/>
    <w:rsid w:val="00B402F1"/>
    <w:rsid w:val="00B40AD7"/>
    <w:rsid w:val="00B51C20"/>
    <w:rsid w:val="00B55FAA"/>
    <w:rsid w:val="00B64B48"/>
    <w:rsid w:val="00B704BD"/>
    <w:rsid w:val="00B7265D"/>
    <w:rsid w:val="00B74E27"/>
    <w:rsid w:val="00B83E44"/>
    <w:rsid w:val="00B852CA"/>
    <w:rsid w:val="00B85B64"/>
    <w:rsid w:val="00B866C6"/>
    <w:rsid w:val="00BA0E74"/>
    <w:rsid w:val="00BB6EDC"/>
    <w:rsid w:val="00BB748A"/>
    <w:rsid w:val="00BC1A2C"/>
    <w:rsid w:val="00BC41F7"/>
    <w:rsid w:val="00BC70CA"/>
    <w:rsid w:val="00BC7221"/>
    <w:rsid w:val="00BD6D51"/>
    <w:rsid w:val="00BD6DC3"/>
    <w:rsid w:val="00BE0215"/>
    <w:rsid w:val="00BE2B4B"/>
    <w:rsid w:val="00BE383E"/>
    <w:rsid w:val="00BE4C32"/>
    <w:rsid w:val="00BE6DF6"/>
    <w:rsid w:val="00BF1F99"/>
    <w:rsid w:val="00BF2B05"/>
    <w:rsid w:val="00BF75B3"/>
    <w:rsid w:val="00C0349E"/>
    <w:rsid w:val="00C116B9"/>
    <w:rsid w:val="00C136CD"/>
    <w:rsid w:val="00C545CD"/>
    <w:rsid w:val="00C70702"/>
    <w:rsid w:val="00C76EB4"/>
    <w:rsid w:val="00C80D07"/>
    <w:rsid w:val="00C85EA4"/>
    <w:rsid w:val="00C91158"/>
    <w:rsid w:val="00CB441C"/>
    <w:rsid w:val="00CB6D3E"/>
    <w:rsid w:val="00CC5762"/>
    <w:rsid w:val="00CD181B"/>
    <w:rsid w:val="00CE6153"/>
    <w:rsid w:val="00CF4E3D"/>
    <w:rsid w:val="00D07BF7"/>
    <w:rsid w:val="00D16AEB"/>
    <w:rsid w:val="00D41D28"/>
    <w:rsid w:val="00D42B4D"/>
    <w:rsid w:val="00D538EB"/>
    <w:rsid w:val="00D73415"/>
    <w:rsid w:val="00D75401"/>
    <w:rsid w:val="00D8159C"/>
    <w:rsid w:val="00D907BC"/>
    <w:rsid w:val="00D96300"/>
    <w:rsid w:val="00DB3A47"/>
    <w:rsid w:val="00DB4761"/>
    <w:rsid w:val="00DC1585"/>
    <w:rsid w:val="00DD669A"/>
    <w:rsid w:val="00DE0337"/>
    <w:rsid w:val="00DF3865"/>
    <w:rsid w:val="00DF6F20"/>
    <w:rsid w:val="00E10D5D"/>
    <w:rsid w:val="00E16F30"/>
    <w:rsid w:val="00E23F54"/>
    <w:rsid w:val="00E31DDF"/>
    <w:rsid w:val="00E3255B"/>
    <w:rsid w:val="00E33138"/>
    <w:rsid w:val="00E37DCC"/>
    <w:rsid w:val="00E5614B"/>
    <w:rsid w:val="00E60477"/>
    <w:rsid w:val="00E661AF"/>
    <w:rsid w:val="00E92637"/>
    <w:rsid w:val="00E97289"/>
    <w:rsid w:val="00EB10B3"/>
    <w:rsid w:val="00EB3AA1"/>
    <w:rsid w:val="00EC0F58"/>
    <w:rsid w:val="00ED37E5"/>
    <w:rsid w:val="00EF042A"/>
    <w:rsid w:val="00EF09CA"/>
    <w:rsid w:val="00F0187B"/>
    <w:rsid w:val="00F02CB9"/>
    <w:rsid w:val="00F07B9E"/>
    <w:rsid w:val="00F13D2F"/>
    <w:rsid w:val="00F2514E"/>
    <w:rsid w:val="00F32BE6"/>
    <w:rsid w:val="00F3720E"/>
    <w:rsid w:val="00F454A6"/>
    <w:rsid w:val="00F455B0"/>
    <w:rsid w:val="00F564BE"/>
    <w:rsid w:val="00F56E3D"/>
    <w:rsid w:val="00F64F1F"/>
    <w:rsid w:val="00F73345"/>
    <w:rsid w:val="00F838C2"/>
    <w:rsid w:val="00F870A4"/>
    <w:rsid w:val="00F94DB4"/>
    <w:rsid w:val="00F9506F"/>
    <w:rsid w:val="00F9645C"/>
    <w:rsid w:val="00FA6B78"/>
    <w:rsid w:val="00FB2347"/>
    <w:rsid w:val="00FB47ED"/>
    <w:rsid w:val="00FB6B7C"/>
    <w:rsid w:val="00FC3970"/>
    <w:rsid w:val="00FC44B2"/>
    <w:rsid w:val="00FC4D23"/>
    <w:rsid w:val="00FC55EA"/>
    <w:rsid w:val="00FD0ECB"/>
    <w:rsid w:val="00FD5E55"/>
    <w:rsid w:val="00FD68CE"/>
    <w:rsid w:val="00FE0B45"/>
    <w:rsid w:val="00FE48F7"/>
    <w:rsid w:val="00FE7EFF"/>
    <w:rsid w:val="00FF27F4"/>
    <w:rsid w:val="07291BD7"/>
    <w:rsid w:val="07AE3524"/>
    <w:rsid w:val="1097E06E"/>
    <w:rsid w:val="2232D51F"/>
    <w:rsid w:val="26051FE8"/>
    <w:rsid w:val="2B894258"/>
    <w:rsid w:val="45615ACC"/>
    <w:rsid w:val="4DB164AC"/>
    <w:rsid w:val="6752A2EB"/>
    <w:rsid w:val="6A3CF563"/>
    <w:rsid w:val="781DE48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7D2B19"/>
  <w15:docId w15:val="{9B6F93FF-AE9D-477A-AABC-6DE8F9C53E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Arial"/>
        <w:sz w:val="22"/>
        <w:szCs w:val="24"/>
        <w:lang w:val="pl-PL"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25B0A"/>
    <w:pPr>
      <w:spacing w:line="276" w:lineRule="auto"/>
      <w:jc w:val="both"/>
    </w:pPr>
  </w:style>
  <w:style w:type="paragraph" w:styleId="Nagwek1">
    <w:name w:val="heading 1"/>
    <w:basedOn w:val="Akapitzlist"/>
    <w:next w:val="Normalny"/>
    <w:link w:val="Nagwek1Znak"/>
    <w:uiPriority w:val="9"/>
    <w:qFormat/>
    <w:rsid w:val="00E30DFB"/>
    <w:pPr>
      <w:numPr>
        <w:numId w:val="2"/>
      </w:numPr>
      <w:outlineLvl w:val="0"/>
    </w:pPr>
  </w:style>
  <w:style w:type="paragraph" w:styleId="Nagwek2">
    <w:name w:val="heading 2"/>
    <w:basedOn w:val="Akapitzlist"/>
    <w:next w:val="Normalny"/>
    <w:link w:val="Nagwek2Znak"/>
    <w:uiPriority w:val="9"/>
    <w:unhideWhenUsed/>
    <w:qFormat/>
    <w:rsid w:val="00E30DFB"/>
    <w:pPr>
      <w:numPr>
        <w:ilvl w:val="1"/>
        <w:numId w:val="2"/>
      </w:numPr>
      <w:ind w:left="993" w:hanging="633"/>
      <w:outlineLvl w:val="1"/>
    </w:pPr>
  </w:style>
  <w:style w:type="paragraph" w:styleId="Nagwek3">
    <w:name w:val="heading 3"/>
    <w:basedOn w:val="Nagwek2"/>
    <w:next w:val="Normalny"/>
    <w:link w:val="Nagwek3Znak"/>
    <w:uiPriority w:val="9"/>
    <w:unhideWhenUsed/>
    <w:qFormat/>
    <w:rsid w:val="00E30DFB"/>
    <w:pPr>
      <w:numPr>
        <w:ilvl w:val="0"/>
        <w:numId w:val="4"/>
      </w:numPr>
      <w:ind w:left="1418" w:hanging="425"/>
      <w:outlineLvl w:val="2"/>
    </w:pPr>
    <w:rPr>
      <w:bCs/>
    </w:rPr>
  </w:style>
  <w:style w:type="paragraph" w:styleId="Nagwek4">
    <w:name w:val="heading 4"/>
    <w:basedOn w:val="Nagwek1"/>
    <w:next w:val="Normalny"/>
    <w:link w:val="Nagwek4Znak"/>
    <w:uiPriority w:val="9"/>
    <w:unhideWhenUsed/>
    <w:qFormat/>
    <w:rsid w:val="00AC6798"/>
    <w:pPr>
      <w:numPr>
        <w:numId w:val="3"/>
      </w:numPr>
      <w:outlineLvl w:val="3"/>
    </w:pPr>
  </w:style>
  <w:style w:type="paragraph" w:styleId="Nagwek5">
    <w:name w:val="heading 5"/>
    <w:basedOn w:val="Normalny"/>
    <w:next w:val="Normalny"/>
    <w:link w:val="Nagwek5Znak"/>
    <w:uiPriority w:val="9"/>
    <w:unhideWhenUsed/>
    <w:qFormat/>
    <w:rsid w:val="009F22F5"/>
    <w:pPr>
      <w:keepNext/>
      <w:keepLines/>
      <w:numPr>
        <w:ilvl w:val="4"/>
        <w:numId w:val="1"/>
      </w:numPr>
      <w:spacing w:before="200" w:line="274" w:lineRule="auto"/>
      <w:outlineLvl w:val="4"/>
    </w:pPr>
    <w:rPr>
      <w:rFonts w:ascii="Calibri" w:eastAsiaTheme="majorEastAsia" w:hAnsi="Calibri" w:cstheme="majorBidi"/>
      <w:color w:val="0070C0"/>
      <w:szCs w:val="22"/>
    </w:rPr>
  </w:style>
  <w:style w:type="paragraph" w:styleId="Nagwek6">
    <w:name w:val="heading 6"/>
    <w:basedOn w:val="Nagwek1"/>
    <w:next w:val="Normalny"/>
    <w:link w:val="Nagwek6Znak"/>
    <w:uiPriority w:val="9"/>
    <w:unhideWhenUsed/>
    <w:qFormat/>
    <w:rsid w:val="00E30DFB"/>
    <w:pPr>
      <w:outlineLvl w:val="5"/>
    </w:pPr>
    <w:rPr>
      <w:sz w:val="18"/>
    </w:rPr>
  </w:style>
  <w:style w:type="paragraph" w:styleId="Nagwek7">
    <w:name w:val="heading 7"/>
    <w:basedOn w:val="Nagwek1"/>
    <w:next w:val="Normalny"/>
    <w:link w:val="Nagwek7Znak"/>
    <w:unhideWhenUsed/>
    <w:qFormat/>
    <w:rsid w:val="00E30DFB"/>
    <w:pPr>
      <w:outlineLvl w:val="6"/>
    </w:pPr>
    <w:rPr>
      <w:sz w:val="18"/>
    </w:rPr>
  </w:style>
  <w:style w:type="paragraph" w:styleId="Nagwek8">
    <w:name w:val="heading 8"/>
    <w:basedOn w:val="Nagwek1"/>
    <w:next w:val="Normalny"/>
    <w:link w:val="Nagwek8Znak"/>
    <w:unhideWhenUsed/>
    <w:qFormat/>
    <w:rsid w:val="00E30DFB"/>
    <w:pPr>
      <w:outlineLvl w:val="7"/>
    </w:pPr>
    <w:rPr>
      <w:sz w:val="18"/>
    </w:rPr>
  </w:style>
  <w:style w:type="paragraph" w:styleId="Nagwek9">
    <w:name w:val="heading 9"/>
    <w:basedOn w:val="Normalny"/>
    <w:next w:val="Normalny"/>
    <w:link w:val="Nagwek9Znak"/>
    <w:unhideWhenUsed/>
    <w:qFormat/>
    <w:rsid w:val="009F22F5"/>
    <w:pPr>
      <w:keepNext/>
      <w:keepLines/>
      <w:numPr>
        <w:ilvl w:val="8"/>
        <w:numId w:val="1"/>
      </w:numPr>
      <w:spacing w:before="200" w:line="274" w:lineRule="auto"/>
      <w:outlineLvl w:val="8"/>
    </w:pPr>
    <w:rPr>
      <w:rFonts w:asciiTheme="majorHAnsi" w:eastAsiaTheme="majorEastAsia" w:hAnsiTheme="majorHAnsi" w:cstheme="majorBidi"/>
      <w:i/>
      <w:iCs/>
      <w:color w:val="00000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apple-converted-space">
    <w:name w:val="apple-converted-space"/>
    <w:basedOn w:val="Domylnaczcionkaakapitu"/>
    <w:qFormat/>
    <w:rsid w:val="007E785A"/>
  </w:style>
  <w:style w:type="character" w:customStyle="1" w:styleId="AkapitzlistZnak">
    <w:name w:val="Akapit z listą Znak"/>
    <w:basedOn w:val="Domylnaczcionkaakapitu"/>
    <w:link w:val="Akapitzlist"/>
    <w:uiPriority w:val="34"/>
    <w:qFormat/>
    <w:locked/>
    <w:rsid w:val="00512631"/>
  </w:style>
  <w:style w:type="character" w:customStyle="1" w:styleId="Nagwek1Znak">
    <w:name w:val="Nagłówek 1 Znak"/>
    <w:basedOn w:val="Domylnaczcionkaakapitu"/>
    <w:link w:val="Nagwek1"/>
    <w:uiPriority w:val="9"/>
    <w:qFormat/>
    <w:rsid w:val="00E30DFB"/>
  </w:style>
  <w:style w:type="character" w:customStyle="1" w:styleId="Nagwek2Znak">
    <w:name w:val="Nagłówek 2 Znak"/>
    <w:basedOn w:val="Domylnaczcionkaakapitu"/>
    <w:link w:val="Nagwek2"/>
    <w:uiPriority w:val="9"/>
    <w:qFormat/>
    <w:rsid w:val="00E30DFB"/>
  </w:style>
  <w:style w:type="character" w:customStyle="1" w:styleId="Nagwek3Znak">
    <w:name w:val="Nagłówek 3 Znak"/>
    <w:basedOn w:val="Domylnaczcionkaakapitu"/>
    <w:link w:val="Nagwek3"/>
    <w:uiPriority w:val="9"/>
    <w:qFormat/>
    <w:rsid w:val="00E30DFB"/>
    <w:rPr>
      <w:bCs/>
    </w:rPr>
  </w:style>
  <w:style w:type="character" w:customStyle="1" w:styleId="Nagwek4Znak">
    <w:name w:val="Nagłówek 4 Znak"/>
    <w:basedOn w:val="Domylnaczcionkaakapitu"/>
    <w:link w:val="Nagwek4"/>
    <w:uiPriority w:val="9"/>
    <w:qFormat/>
    <w:rsid w:val="00AC6798"/>
  </w:style>
  <w:style w:type="character" w:customStyle="1" w:styleId="Nagwek5Znak">
    <w:name w:val="Nagłówek 5 Znak"/>
    <w:basedOn w:val="Domylnaczcionkaakapitu"/>
    <w:link w:val="Nagwek5"/>
    <w:uiPriority w:val="9"/>
    <w:qFormat/>
    <w:rsid w:val="009F22F5"/>
    <w:rPr>
      <w:rFonts w:ascii="Calibri" w:eastAsiaTheme="majorEastAsia" w:hAnsi="Calibri" w:cstheme="majorBidi"/>
      <w:color w:val="0070C0"/>
      <w:szCs w:val="22"/>
    </w:rPr>
  </w:style>
  <w:style w:type="character" w:customStyle="1" w:styleId="Nagwek6Znak">
    <w:name w:val="Nagłówek 6 Znak"/>
    <w:basedOn w:val="Domylnaczcionkaakapitu"/>
    <w:link w:val="Nagwek6"/>
    <w:uiPriority w:val="9"/>
    <w:qFormat/>
    <w:rsid w:val="00E30DFB"/>
    <w:rPr>
      <w:sz w:val="18"/>
    </w:rPr>
  </w:style>
  <w:style w:type="character" w:customStyle="1" w:styleId="Nagwek7Znak">
    <w:name w:val="Nagłówek 7 Znak"/>
    <w:basedOn w:val="Domylnaczcionkaakapitu"/>
    <w:link w:val="Nagwek7"/>
    <w:qFormat/>
    <w:rsid w:val="00E30DFB"/>
    <w:rPr>
      <w:sz w:val="18"/>
    </w:rPr>
  </w:style>
  <w:style w:type="character" w:customStyle="1" w:styleId="Nagwek8Znak">
    <w:name w:val="Nagłówek 8 Znak"/>
    <w:basedOn w:val="Domylnaczcionkaakapitu"/>
    <w:link w:val="Nagwek8"/>
    <w:qFormat/>
    <w:rsid w:val="00E30DFB"/>
    <w:rPr>
      <w:sz w:val="18"/>
    </w:rPr>
  </w:style>
  <w:style w:type="character" w:customStyle="1" w:styleId="Nagwek9Znak">
    <w:name w:val="Nagłówek 9 Znak"/>
    <w:basedOn w:val="Domylnaczcionkaakapitu"/>
    <w:link w:val="Nagwek9"/>
    <w:qFormat/>
    <w:rsid w:val="009F22F5"/>
    <w:rPr>
      <w:rFonts w:asciiTheme="majorHAnsi" w:eastAsiaTheme="majorEastAsia" w:hAnsiTheme="majorHAnsi" w:cstheme="majorBidi"/>
      <w:i/>
      <w:iCs/>
      <w:color w:val="000000"/>
      <w:sz w:val="20"/>
      <w:szCs w:val="20"/>
    </w:rPr>
  </w:style>
  <w:style w:type="character" w:styleId="Odwoaniedokomentarza">
    <w:name w:val="annotation reference"/>
    <w:basedOn w:val="Domylnaczcionkaakapitu"/>
    <w:uiPriority w:val="99"/>
    <w:semiHidden/>
    <w:unhideWhenUsed/>
    <w:qFormat/>
    <w:rsid w:val="003C00BB"/>
    <w:rPr>
      <w:sz w:val="16"/>
      <w:szCs w:val="16"/>
    </w:rPr>
  </w:style>
  <w:style w:type="character" w:customStyle="1" w:styleId="TekstkomentarzaZnak">
    <w:name w:val="Tekst komentarza Znak"/>
    <w:basedOn w:val="Domylnaczcionkaakapitu"/>
    <w:link w:val="Tekstkomentarza"/>
    <w:uiPriority w:val="99"/>
    <w:qFormat/>
    <w:rsid w:val="003C00BB"/>
    <w:rPr>
      <w:sz w:val="20"/>
      <w:szCs w:val="20"/>
    </w:rPr>
  </w:style>
  <w:style w:type="character" w:customStyle="1" w:styleId="TematkomentarzaZnak">
    <w:name w:val="Temat komentarza Znak"/>
    <w:basedOn w:val="TekstkomentarzaZnak"/>
    <w:link w:val="Tematkomentarza"/>
    <w:uiPriority w:val="99"/>
    <w:semiHidden/>
    <w:qFormat/>
    <w:rsid w:val="003C00BB"/>
    <w:rPr>
      <w:b/>
      <w:bCs/>
      <w:sz w:val="20"/>
      <w:szCs w:val="20"/>
    </w:rPr>
  </w:style>
  <w:style w:type="character" w:customStyle="1" w:styleId="TekstdymkaZnak">
    <w:name w:val="Tekst dymka Znak"/>
    <w:basedOn w:val="Domylnaczcionkaakapitu"/>
    <w:link w:val="Tekstdymka"/>
    <w:uiPriority w:val="99"/>
    <w:semiHidden/>
    <w:qFormat/>
    <w:rsid w:val="003C00BB"/>
    <w:rPr>
      <w:rFonts w:ascii="Segoe UI" w:hAnsi="Segoe UI" w:cs="Segoe UI"/>
      <w:sz w:val="18"/>
      <w:szCs w:val="18"/>
    </w:rPr>
  </w:style>
  <w:style w:type="character" w:customStyle="1" w:styleId="BasicZnak">
    <w:name w:val="Basic Znak"/>
    <w:link w:val="Basic"/>
    <w:qFormat/>
    <w:rsid w:val="00241302"/>
    <w:rPr>
      <w:rFonts w:ascii="Calibri" w:eastAsia="Calibri" w:hAnsi="Calibri" w:cs="Calibri"/>
      <w:sz w:val="22"/>
      <w:szCs w:val="22"/>
    </w:rPr>
  </w:style>
  <w:style w:type="character" w:customStyle="1" w:styleId="TekstprzypisukocowegoZnak">
    <w:name w:val="Tekst przypisu końcowego Znak"/>
    <w:basedOn w:val="Domylnaczcionkaakapitu"/>
    <w:link w:val="Tekstprzypisukocowego"/>
    <w:uiPriority w:val="99"/>
    <w:semiHidden/>
    <w:qFormat/>
    <w:rsid w:val="00111CFC"/>
    <w:rPr>
      <w:sz w:val="20"/>
      <w:szCs w:val="20"/>
    </w:rPr>
  </w:style>
  <w:style w:type="character" w:customStyle="1" w:styleId="Znakiprzypiswkocowychuser">
    <w:name w:val="Znaki przypisów końcowych (user)"/>
    <w:basedOn w:val="Domylnaczcionkaakapitu"/>
    <w:uiPriority w:val="99"/>
    <w:semiHidden/>
    <w:unhideWhenUsed/>
    <w:qFormat/>
    <w:rsid w:val="00111CFC"/>
    <w:rPr>
      <w:vertAlign w:val="superscript"/>
    </w:rPr>
  </w:style>
  <w:style w:type="character" w:customStyle="1" w:styleId="Znakiprzypiswkocowych">
    <w:name w:val="Znaki przypisów końcowych"/>
    <w:qFormat/>
    <w:rPr>
      <w:vertAlign w:val="superscript"/>
    </w:rPr>
  </w:style>
  <w:style w:type="character" w:styleId="Odwoanieprzypisukocowego">
    <w:name w:val="endnote reference"/>
    <w:rPr>
      <w:vertAlign w:val="superscript"/>
    </w:rPr>
  </w:style>
  <w:style w:type="character" w:customStyle="1" w:styleId="NagwekZnak">
    <w:name w:val="Nagłówek Znak"/>
    <w:basedOn w:val="Domylnaczcionkaakapitu"/>
    <w:link w:val="Nagwek"/>
    <w:uiPriority w:val="99"/>
    <w:qFormat/>
    <w:rsid w:val="00717BB0"/>
  </w:style>
  <w:style w:type="character" w:customStyle="1" w:styleId="StopkaZnak">
    <w:name w:val="Stopka Znak"/>
    <w:basedOn w:val="Domylnaczcionkaakapitu"/>
    <w:link w:val="Stopka"/>
    <w:uiPriority w:val="99"/>
    <w:qFormat/>
    <w:rsid w:val="00717BB0"/>
  </w:style>
  <w:style w:type="character" w:customStyle="1" w:styleId="TytuZnak">
    <w:name w:val="Tytuł Znak"/>
    <w:basedOn w:val="Domylnaczcionkaakapitu"/>
    <w:link w:val="Tytu"/>
    <w:uiPriority w:val="10"/>
    <w:qFormat/>
    <w:rsid w:val="002C1C5B"/>
    <w:rPr>
      <w:rFonts w:asciiTheme="majorHAnsi" w:eastAsiaTheme="majorEastAsia" w:hAnsiTheme="majorHAnsi" w:cstheme="majorBidi"/>
      <w:spacing w:val="-10"/>
      <w:kern w:val="2"/>
      <w:sz w:val="56"/>
      <w:szCs w:val="56"/>
    </w:rPr>
  </w:style>
  <w:style w:type="character" w:styleId="Hipercze">
    <w:name w:val="Hyperlink"/>
    <w:basedOn w:val="Domylnaczcionkaakapitu"/>
    <w:uiPriority w:val="99"/>
    <w:unhideWhenUsed/>
    <w:rsid w:val="00C57FBA"/>
    <w:rPr>
      <w:color w:val="0563C1" w:themeColor="hyperlink"/>
      <w:u w:val="single"/>
    </w:rPr>
  </w:style>
  <w:style w:type="character" w:customStyle="1" w:styleId="TekstpodstawowywcityZnak">
    <w:name w:val="Tekst podstawowy wcięty Znak"/>
    <w:basedOn w:val="Domylnaczcionkaakapitu"/>
    <w:link w:val="Tekstpodstawowywcity"/>
    <w:uiPriority w:val="99"/>
    <w:qFormat/>
    <w:rsid w:val="00C949E1"/>
    <w:rPr>
      <w:rFonts w:ascii="Times New Roman" w:eastAsia="Times New Roman" w:hAnsi="Times New Roman" w:cs="Times New Roman"/>
      <w:sz w:val="24"/>
      <w:lang w:eastAsia="pl-PL"/>
    </w:rPr>
  </w:style>
  <w:style w:type="character" w:customStyle="1" w:styleId="Tekstpodstawowywcity3Znak">
    <w:name w:val="Tekst podstawowy wcięty 3 Znak"/>
    <w:basedOn w:val="Domylnaczcionkaakapitu"/>
    <w:link w:val="Tekstpodstawowywcity3"/>
    <w:uiPriority w:val="99"/>
    <w:qFormat/>
    <w:rsid w:val="00C949E1"/>
    <w:rPr>
      <w:rFonts w:ascii="Calibri" w:eastAsia="MS Mincho" w:hAnsi="Calibri" w:cs="Times New Roman"/>
      <w:sz w:val="16"/>
      <w:szCs w:val="16"/>
    </w:rPr>
  </w:style>
  <w:style w:type="character" w:styleId="Numerstrony">
    <w:name w:val="page number"/>
    <w:basedOn w:val="Domylnaczcionkaakapitu"/>
    <w:rsid w:val="00C949E1"/>
  </w:style>
  <w:style w:type="character" w:customStyle="1" w:styleId="ZwykytekstZnak">
    <w:name w:val="Zwykły tekst Znak"/>
    <w:basedOn w:val="Domylnaczcionkaakapitu"/>
    <w:link w:val="Zwykytekst"/>
    <w:uiPriority w:val="99"/>
    <w:qFormat/>
    <w:rsid w:val="00C949E1"/>
    <w:rPr>
      <w:rFonts w:ascii="Calibri" w:hAnsi="Calibri" w:cstheme="minorBidi"/>
      <w:szCs w:val="21"/>
    </w:rPr>
  </w:style>
  <w:style w:type="character" w:customStyle="1" w:styleId="OPZ-1Znak">
    <w:name w:val="OPZ-1 Znak"/>
    <w:link w:val="OPZ-1"/>
    <w:qFormat/>
    <w:rsid w:val="00491751"/>
    <w:rPr>
      <w:rFonts w:eastAsia="Times New Roman"/>
      <w:szCs w:val="20"/>
      <w:lang w:eastAsia="pl-PL"/>
    </w:rPr>
  </w:style>
  <w:style w:type="character" w:styleId="Nierozpoznanawzmianka">
    <w:name w:val="Unresolved Mention"/>
    <w:basedOn w:val="Domylnaczcionkaakapitu"/>
    <w:uiPriority w:val="99"/>
    <w:semiHidden/>
    <w:unhideWhenUsed/>
    <w:qFormat/>
    <w:rsid w:val="00B06DDC"/>
    <w:rPr>
      <w:color w:val="605E5C"/>
      <w:shd w:val="clear" w:color="auto" w:fill="E1DFDD"/>
    </w:rPr>
  </w:style>
  <w:style w:type="character" w:customStyle="1" w:styleId="NagowekChar">
    <w:name w:val="Nagłowek Char"/>
    <w:basedOn w:val="Domylnaczcionkaakapitu"/>
    <w:link w:val="Nagowek"/>
    <w:qFormat/>
    <w:rsid w:val="00D649B9"/>
    <w:rPr>
      <w:rFonts w:asciiTheme="majorHAnsi" w:eastAsiaTheme="majorEastAsia" w:hAnsiTheme="majorHAnsi" w:cstheme="majorBidi"/>
      <w:color w:val="2F5496" w:themeColor="accent1" w:themeShade="BF"/>
      <w:sz w:val="32"/>
      <w:szCs w:val="32"/>
    </w:rPr>
  </w:style>
  <w:style w:type="character" w:customStyle="1" w:styleId="Brak">
    <w:name w:val="Brak"/>
    <w:qFormat/>
    <w:rsid w:val="00D649B9"/>
  </w:style>
  <w:style w:type="character" w:customStyle="1" w:styleId="TekstpodstawowyZnak">
    <w:name w:val="Tekst podstawowy Znak"/>
    <w:basedOn w:val="Domylnaczcionkaakapitu"/>
    <w:link w:val="Tekstpodstawowy"/>
    <w:qFormat/>
    <w:rsid w:val="00D649B9"/>
    <w:rPr>
      <w:rFonts w:ascii="Liberation Serif" w:eastAsia="SimSun" w:hAnsi="Liberation Serif" w:cs="Mangal"/>
      <w:kern w:val="2"/>
      <w:sz w:val="24"/>
      <w:lang w:eastAsia="zh-CN" w:bidi="hi-IN"/>
    </w:rPr>
  </w:style>
  <w:style w:type="character" w:customStyle="1" w:styleId="TekstprzypisudolnegoZnak">
    <w:name w:val="Tekst przypisu dolnego Znak"/>
    <w:basedOn w:val="Domylnaczcionkaakapitu"/>
    <w:link w:val="Tekstprzypisudolnego"/>
    <w:uiPriority w:val="99"/>
    <w:semiHidden/>
    <w:qFormat/>
    <w:rsid w:val="00D649B9"/>
    <w:rPr>
      <w:rFonts w:asciiTheme="minorHAnsi" w:hAnsiTheme="minorHAnsi" w:cstheme="minorBidi"/>
      <w:sz w:val="20"/>
      <w:szCs w:val="20"/>
    </w:rPr>
  </w:style>
  <w:style w:type="character" w:customStyle="1" w:styleId="Znakiprzypiswdolnychuser">
    <w:name w:val="Znaki przypisów dolnych (user)"/>
    <w:basedOn w:val="Domylnaczcionkaakapitu"/>
    <w:uiPriority w:val="99"/>
    <w:semiHidden/>
    <w:unhideWhenUsed/>
    <w:qFormat/>
    <w:rsid w:val="00D649B9"/>
    <w:rPr>
      <w:vertAlign w:val="superscript"/>
    </w:rPr>
  </w:style>
  <w:style w:type="character" w:customStyle="1" w:styleId="Znakiprzypiswdolnych">
    <w:name w:val="Znaki przypisów dolnych"/>
    <w:qFormat/>
    <w:rPr>
      <w:vertAlign w:val="superscript"/>
    </w:rPr>
  </w:style>
  <w:style w:type="character" w:styleId="Odwoanieprzypisudolnego">
    <w:name w:val="footnote reference"/>
    <w:rPr>
      <w:vertAlign w:val="superscript"/>
    </w:rPr>
  </w:style>
  <w:style w:type="character" w:customStyle="1" w:styleId="ui-provider">
    <w:name w:val="ui-provider"/>
    <w:basedOn w:val="Domylnaczcionkaakapitu"/>
    <w:qFormat/>
    <w:rsid w:val="00657063"/>
  </w:style>
  <w:style w:type="character" w:customStyle="1" w:styleId="Znakinumeracjiuser">
    <w:name w:val="Znaki numeracji (user)"/>
    <w:qFormat/>
  </w:style>
  <w:style w:type="paragraph" w:styleId="Nagwek">
    <w:name w:val="header"/>
    <w:basedOn w:val="Normalny"/>
    <w:next w:val="Tekstpodstawowy"/>
    <w:link w:val="NagwekZnak"/>
    <w:uiPriority w:val="99"/>
    <w:unhideWhenUsed/>
    <w:rsid w:val="00717BB0"/>
    <w:pPr>
      <w:tabs>
        <w:tab w:val="center" w:pos="4536"/>
        <w:tab w:val="right" w:pos="9072"/>
      </w:tabs>
    </w:pPr>
  </w:style>
  <w:style w:type="paragraph" w:styleId="Tekstpodstawowy">
    <w:name w:val="Body Text"/>
    <w:basedOn w:val="Normalny"/>
    <w:link w:val="TekstpodstawowyZnak"/>
    <w:rsid w:val="00D649B9"/>
    <w:pPr>
      <w:widowControl w:val="0"/>
      <w:spacing w:after="140" w:line="288" w:lineRule="auto"/>
      <w:jc w:val="left"/>
    </w:pPr>
    <w:rPr>
      <w:rFonts w:ascii="Liberation Serif" w:eastAsia="SimSun" w:hAnsi="Liberation Serif" w:cs="Mangal"/>
      <w:kern w:val="2"/>
      <w:sz w:val="24"/>
      <w:lang w:eastAsia="zh-CN" w:bidi="hi-IN"/>
    </w:rPr>
  </w:style>
  <w:style w:type="paragraph" w:styleId="Lista">
    <w:name w:val="List"/>
    <w:basedOn w:val="Tekstpodstawowy"/>
    <w:rPr>
      <w:rFonts w:cs="Arial"/>
    </w:rPr>
  </w:style>
  <w:style w:type="paragraph" w:styleId="Legenda">
    <w:name w:val="caption"/>
    <w:basedOn w:val="Normalny"/>
    <w:qFormat/>
    <w:pPr>
      <w:suppressLineNumbers/>
      <w:spacing w:before="120" w:after="120"/>
    </w:pPr>
    <w:rPr>
      <w:i/>
      <w:iCs/>
      <w:sz w:val="24"/>
    </w:rPr>
  </w:style>
  <w:style w:type="paragraph" w:customStyle="1" w:styleId="Indeks">
    <w:name w:val="Indeks"/>
    <w:basedOn w:val="Normalny"/>
    <w:qFormat/>
    <w:pPr>
      <w:suppressLineNumbers/>
    </w:pPr>
  </w:style>
  <w:style w:type="paragraph" w:customStyle="1" w:styleId="Nagwekuser">
    <w:name w:val="Nagłówek (user)"/>
    <w:basedOn w:val="Normalny"/>
    <w:next w:val="Tekstpodstawowy"/>
    <w:qFormat/>
    <w:pPr>
      <w:keepNext/>
      <w:spacing w:before="240" w:after="120"/>
    </w:pPr>
    <w:rPr>
      <w:rFonts w:ascii="Liberation Sans" w:eastAsia="Microsoft YaHei" w:hAnsi="Liberation Sans"/>
      <w:sz w:val="28"/>
      <w:szCs w:val="28"/>
    </w:rPr>
  </w:style>
  <w:style w:type="paragraph" w:customStyle="1" w:styleId="Indeksuser">
    <w:name w:val="Indeks (user)"/>
    <w:basedOn w:val="Normalny"/>
    <w:qFormat/>
    <w:pPr>
      <w:suppressLineNumbers/>
    </w:pPr>
  </w:style>
  <w:style w:type="paragraph" w:styleId="Akapitzlist">
    <w:name w:val="List Paragraph"/>
    <w:basedOn w:val="Normalny"/>
    <w:link w:val="AkapitzlistZnak"/>
    <w:uiPriority w:val="34"/>
    <w:qFormat/>
    <w:rsid w:val="007E42CC"/>
    <w:pPr>
      <w:ind w:left="720"/>
      <w:contextualSpacing/>
    </w:pPr>
  </w:style>
  <w:style w:type="paragraph" w:styleId="NormalnyWeb">
    <w:name w:val="Normal (Web)"/>
    <w:basedOn w:val="Normalny"/>
    <w:uiPriority w:val="99"/>
    <w:qFormat/>
    <w:rsid w:val="00512631"/>
    <w:pPr>
      <w:spacing w:before="100" w:after="100"/>
    </w:pPr>
    <w:rPr>
      <w:rFonts w:ascii="Times New Roman" w:eastAsia="Times New Roman" w:hAnsi="Times New Roman" w:cs="Times New Roman"/>
      <w:lang w:eastAsia="ar-SA"/>
    </w:rPr>
  </w:style>
  <w:style w:type="paragraph" w:styleId="Tekstkomentarza">
    <w:name w:val="annotation text"/>
    <w:basedOn w:val="Normalny"/>
    <w:link w:val="TekstkomentarzaZnak"/>
    <w:uiPriority w:val="99"/>
    <w:unhideWhenUsed/>
    <w:rsid w:val="003C00BB"/>
    <w:rPr>
      <w:sz w:val="20"/>
      <w:szCs w:val="20"/>
    </w:rPr>
  </w:style>
  <w:style w:type="paragraph" w:styleId="Tematkomentarza">
    <w:name w:val="annotation subject"/>
    <w:basedOn w:val="Tekstkomentarza"/>
    <w:next w:val="Tekstkomentarza"/>
    <w:link w:val="TematkomentarzaZnak"/>
    <w:uiPriority w:val="99"/>
    <w:semiHidden/>
    <w:unhideWhenUsed/>
    <w:qFormat/>
    <w:rsid w:val="003C00BB"/>
    <w:rPr>
      <w:b/>
      <w:bCs/>
    </w:rPr>
  </w:style>
  <w:style w:type="paragraph" w:styleId="Tekstdymka">
    <w:name w:val="Balloon Text"/>
    <w:basedOn w:val="Normalny"/>
    <w:link w:val="TekstdymkaZnak"/>
    <w:uiPriority w:val="99"/>
    <w:semiHidden/>
    <w:unhideWhenUsed/>
    <w:qFormat/>
    <w:rsid w:val="003C00BB"/>
    <w:rPr>
      <w:rFonts w:ascii="Segoe UI" w:hAnsi="Segoe UI" w:cs="Segoe UI"/>
      <w:sz w:val="18"/>
      <w:szCs w:val="18"/>
    </w:rPr>
  </w:style>
  <w:style w:type="paragraph" w:customStyle="1" w:styleId="Basic">
    <w:name w:val="Basic"/>
    <w:basedOn w:val="Normalny"/>
    <w:link w:val="BasicZnak"/>
    <w:qFormat/>
    <w:rsid w:val="00241302"/>
    <w:pPr>
      <w:spacing w:after="200"/>
    </w:pPr>
    <w:rPr>
      <w:rFonts w:ascii="Calibri" w:eastAsia="Calibri" w:hAnsi="Calibri" w:cs="Calibri"/>
      <w:szCs w:val="22"/>
    </w:rPr>
  </w:style>
  <w:style w:type="paragraph" w:styleId="Tekstprzypisukocowego">
    <w:name w:val="endnote text"/>
    <w:basedOn w:val="Normalny"/>
    <w:link w:val="TekstprzypisukocowegoZnak"/>
    <w:uiPriority w:val="99"/>
    <w:semiHidden/>
    <w:unhideWhenUsed/>
    <w:rsid w:val="00111CFC"/>
    <w:rPr>
      <w:sz w:val="20"/>
      <w:szCs w:val="20"/>
    </w:rPr>
  </w:style>
  <w:style w:type="paragraph" w:customStyle="1" w:styleId="Gwkaistopkauser">
    <w:name w:val="Główka i stopka (user)"/>
    <w:basedOn w:val="Normalny"/>
    <w:qFormat/>
  </w:style>
  <w:style w:type="paragraph" w:customStyle="1" w:styleId="Gwkaistopka">
    <w:name w:val="Główka i stopka"/>
    <w:basedOn w:val="Normalny"/>
    <w:qFormat/>
  </w:style>
  <w:style w:type="paragraph" w:styleId="Stopka">
    <w:name w:val="footer"/>
    <w:basedOn w:val="Normalny"/>
    <w:link w:val="StopkaZnak"/>
    <w:uiPriority w:val="99"/>
    <w:unhideWhenUsed/>
    <w:rsid w:val="00717BB0"/>
    <w:pPr>
      <w:tabs>
        <w:tab w:val="center" w:pos="4536"/>
        <w:tab w:val="right" w:pos="9072"/>
      </w:tabs>
    </w:pPr>
  </w:style>
  <w:style w:type="paragraph" w:styleId="Tytu">
    <w:name w:val="Title"/>
    <w:basedOn w:val="Normalny"/>
    <w:next w:val="Normalny"/>
    <w:link w:val="TytuZnak"/>
    <w:uiPriority w:val="10"/>
    <w:qFormat/>
    <w:rsid w:val="002C1C5B"/>
    <w:pPr>
      <w:contextualSpacing/>
    </w:pPr>
    <w:rPr>
      <w:rFonts w:asciiTheme="majorHAnsi" w:eastAsiaTheme="majorEastAsia" w:hAnsiTheme="majorHAnsi" w:cstheme="majorBidi"/>
      <w:spacing w:val="-10"/>
      <w:kern w:val="2"/>
      <w:sz w:val="56"/>
      <w:szCs w:val="56"/>
    </w:rPr>
  </w:style>
  <w:style w:type="paragraph" w:styleId="Bezodstpw">
    <w:name w:val="No Spacing"/>
    <w:uiPriority w:val="1"/>
    <w:qFormat/>
    <w:rsid w:val="00A8442C"/>
    <w:rPr>
      <w:szCs w:val="22"/>
    </w:rPr>
  </w:style>
  <w:style w:type="paragraph" w:customStyle="1" w:styleId="Default">
    <w:name w:val="Default"/>
    <w:qFormat/>
    <w:rsid w:val="00823FEC"/>
    <w:rPr>
      <w:rFonts w:eastAsia="Calibri"/>
      <w:color w:val="000000"/>
    </w:rPr>
  </w:style>
  <w:style w:type="paragraph" w:customStyle="1" w:styleId="DW">
    <w:name w:val="DW"/>
    <w:basedOn w:val="Nagwek1"/>
    <w:qFormat/>
    <w:rsid w:val="00E30DFB"/>
    <w:rPr>
      <w:sz w:val="18"/>
    </w:rPr>
  </w:style>
  <w:style w:type="paragraph" w:styleId="Tekstpodstawowywcity">
    <w:name w:val="Body Text Indent"/>
    <w:basedOn w:val="Normalny"/>
    <w:link w:val="TekstpodstawowywcityZnak"/>
    <w:uiPriority w:val="99"/>
    <w:rsid w:val="00C949E1"/>
    <w:pPr>
      <w:spacing w:line="240" w:lineRule="auto"/>
      <w:ind w:left="1080"/>
      <w:jc w:val="left"/>
    </w:pPr>
    <w:rPr>
      <w:rFonts w:ascii="Times New Roman" w:eastAsia="Times New Roman" w:hAnsi="Times New Roman" w:cs="Times New Roman"/>
      <w:sz w:val="24"/>
      <w:lang w:eastAsia="pl-PL"/>
    </w:rPr>
  </w:style>
  <w:style w:type="paragraph" w:customStyle="1" w:styleId="Wyliczaniess">
    <w:name w:val="Wyliczanie ss"/>
    <w:qFormat/>
    <w:rsid w:val="00C949E1"/>
    <w:pPr>
      <w:spacing w:before="56" w:after="56"/>
      <w:ind w:left="340" w:hanging="340"/>
    </w:pPr>
    <w:rPr>
      <w:rFonts w:ascii="Times New Roman" w:eastAsia="Times New Roman" w:hAnsi="Times New Roman" w:cs="Times New Roman"/>
      <w:color w:val="000000"/>
      <w:sz w:val="26"/>
      <w:szCs w:val="20"/>
      <w:lang w:eastAsia="pl-PL"/>
    </w:rPr>
  </w:style>
  <w:style w:type="paragraph" w:styleId="Tekstpodstawowywcity3">
    <w:name w:val="Body Text Indent 3"/>
    <w:basedOn w:val="Normalny"/>
    <w:link w:val="Tekstpodstawowywcity3Znak"/>
    <w:uiPriority w:val="99"/>
    <w:unhideWhenUsed/>
    <w:qFormat/>
    <w:rsid w:val="00C949E1"/>
    <w:pPr>
      <w:spacing w:after="120" w:line="259" w:lineRule="auto"/>
      <w:ind w:left="283"/>
      <w:jc w:val="left"/>
    </w:pPr>
    <w:rPr>
      <w:rFonts w:ascii="Calibri" w:eastAsia="MS Mincho" w:hAnsi="Calibri" w:cs="Times New Roman"/>
      <w:sz w:val="16"/>
      <w:szCs w:val="16"/>
    </w:rPr>
  </w:style>
  <w:style w:type="paragraph" w:styleId="Zwykytekst">
    <w:name w:val="Plain Text"/>
    <w:basedOn w:val="Normalny"/>
    <w:link w:val="ZwykytekstZnak"/>
    <w:uiPriority w:val="99"/>
    <w:unhideWhenUsed/>
    <w:qFormat/>
    <w:rsid w:val="00C949E1"/>
    <w:pPr>
      <w:spacing w:line="240" w:lineRule="auto"/>
      <w:jc w:val="left"/>
    </w:pPr>
    <w:rPr>
      <w:rFonts w:ascii="Calibri" w:hAnsi="Calibri" w:cstheme="minorBidi"/>
      <w:szCs w:val="21"/>
    </w:rPr>
  </w:style>
  <w:style w:type="paragraph" w:customStyle="1" w:styleId="Normalny1">
    <w:name w:val="Normalny1"/>
    <w:qFormat/>
    <w:rsid w:val="00347201"/>
    <w:pPr>
      <w:spacing w:line="276" w:lineRule="auto"/>
    </w:pPr>
    <w:rPr>
      <w:rFonts w:eastAsia="Arial"/>
      <w:color w:val="000000"/>
      <w:szCs w:val="22"/>
      <w:lang w:eastAsia="pl-PL"/>
    </w:rPr>
  </w:style>
  <w:style w:type="paragraph" w:customStyle="1" w:styleId="OPZ-1">
    <w:name w:val="OPZ-1"/>
    <w:basedOn w:val="Normalny"/>
    <w:link w:val="OPZ-1Znak"/>
    <w:qFormat/>
    <w:rsid w:val="00491751"/>
    <w:pPr>
      <w:numPr>
        <w:numId w:val="5"/>
      </w:numPr>
    </w:pPr>
    <w:rPr>
      <w:rFonts w:eastAsia="Times New Roman"/>
      <w:szCs w:val="20"/>
      <w:lang w:eastAsia="pl-PL"/>
    </w:rPr>
  </w:style>
  <w:style w:type="paragraph" w:styleId="Poprawka">
    <w:name w:val="Revision"/>
    <w:uiPriority w:val="99"/>
    <w:semiHidden/>
    <w:qFormat/>
    <w:rsid w:val="00FA16B4"/>
  </w:style>
  <w:style w:type="paragraph" w:customStyle="1" w:styleId="Nagowek">
    <w:name w:val="Nagłowek"/>
    <w:basedOn w:val="Normalny"/>
    <w:link w:val="NagowekChar"/>
    <w:qFormat/>
    <w:rsid w:val="00D649B9"/>
    <w:pPr>
      <w:spacing w:before="240" w:line="259" w:lineRule="auto"/>
      <w:jc w:val="left"/>
      <w:outlineLvl w:val="0"/>
    </w:pPr>
    <w:rPr>
      <w:rFonts w:asciiTheme="majorHAnsi" w:eastAsiaTheme="majorEastAsia" w:hAnsiTheme="majorHAnsi" w:cstheme="majorBidi"/>
      <w:color w:val="2F5496" w:themeColor="accent1" w:themeShade="BF"/>
      <w:sz w:val="32"/>
      <w:szCs w:val="32"/>
    </w:rPr>
  </w:style>
  <w:style w:type="paragraph" w:customStyle="1" w:styleId="Tekstdopunktu">
    <w:name w:val="Tekst do punktu"/>
    <w:qFormat/>
    <w:rsid w:val="00D649B9"/>
    <w:pPr>
      <w:widowControl w:val="0"/>
      <w:spacing w:after="200" w:line="360" w:lineRule="atLeast"/>
      <w:ind w:left="510"/>
      <w:jc w:val="both"/>
    </w:pPr>
    <w:rPr>
      <w:rFonts w:ascii="Times" w:eastAsia="Arial Unicode MS" w:hAnsi="Times" w:cs="Arial Unicode MS"/>
      <w:color w:val="000000"/>
      <w:szCs w:val="22"/>
      <w:u w:color="000000"/>
      <w:lang w:eastAsia="pl-PL"/>
    </w:rPr>
  </w:style>
  <w:style w:type="paragraph" w:styleId="Tekstprzypisudolnego">
    <w:name w:val="footnote text"/>
    <w:basedOn w:val="Normalny"/>
    <w:link w:val="TekstprzypisudolnegoZnak"/>
    <w:uiPriority w:val="99"/>
    <w:semiHidden/>
    <w:unhideWhenUsed/>
    <w:rsid w:val="00D649B9"/>
    <w:pPr>
      <w:spacing w:line="240" w:lineRule="auto"/>
      <w:jc w:val="left"/>
    </w:pPr>
    <w:rPr>
      <w:rFonts w:asciiTheme="minorHAnsi" w:hAnsiTheme="minorHAnsi" w:cstheme="minorBidi"/>
      <w:sz w:val="20"/>
      <w:szCs w:val="20"/>
    </w:rPr>
  </w:style>
  <w:style w:type="paragraph" w:customStyle="1" w:styleId="WW-Tekstblokowy">
    <w:name w:val="WW-Tekst blokowy"/>
    <w:basedOn w:val="Normalny"/>
    <w:qFormat/>
    <w:rsid w:val="00D649B9"/>
    <w:pPr>
      <w:widowControl w:val="0"/>
      <w:tabs>
        <w:tab w:val="left" w:leader="dot" w:pos="9923"/>
      </w:tabs>
      <w:spacing w:line="240" w:lineRule="auto"/>
      <w:ind w:left="-709" w:right="-142"/>
    </w:pPr>
    <w:rPr>
      <w:rFonts w:eastAsia="Tahoma" w:cs="Times New Roman"/>
      <w:sz w:val="24"/>
      <w:szCs w:val="20"/>
      <w:lang w:eastAsia="pl-PL"/>
    </w:rPr>
  </w:style>
  <w:style w:type="paragraph" w:customStyle="1" w:styleId="Adresnakopercie1">
    <w:name w:val="Adres na kopercie1"/>
    <w:qFormat/>
    <w:rsid w:val="0008234D"/>
    <w:pPr>
      <w:ind w:left="360"/>
    </w:pPr>
    <w:rPr>
      <w:rFonts w:ascii="Scada" w:eastAsia="Times New Roman" w:hAnsi="Scada" w:cs="Times New Roman"/>
      <w:bCs/>
      <w:szCs w:val="22"/>
      <w:lang w:eastAsia="pl-PL"/>
    </w:rPr>
  </w:style>
  <w:style w:type="paragraph" w:customStyle="1" w:styleId="Zawartoramkiuser">
    <w:name w:val="Zawartość ramki (user)"/>
    <w:basedOn w:val="Normalny"/>
    <w:qFormat/>
  </w:style>
  <w:style w:type="paragraph" w:customStyle="1" w:styleId="Zawartotabeliuser">
    <w:name w:val="Zawartość tabeli (user)"/>
    <w:basedOn w:val="Normalny"/>
    <w:qFormat/>
    <w:pPr>
      <w:widowControl w:val="0"/>
      <w:suppressLineNumbers/>
    </w:pPr>
  </w:style>
  <w:style w:type="paragraph" w:customStyle="1" w:styleId="Nagwektabeliuser">
    <w:name w:val="Nagłówek tabeli (user)"/>
    <w:basedOn w:val="Zawartotabeliuser"/>
    <w:qFormat/>
    <w:pPr>
      <w:jc w:val="center"/>
    </w:pPr>
    <w:rPr>
      <w:b/>
      <w:bCs/>
    </w:rPr>
  </w:style>
  <w:style w:type="paragraph" w:customStyle="1" w:styleId="Zawartoramki">
    <w:name w:val="Zawartość ramki"/>
    <w:basedOn w:val="Normalny"/>
    <w:qFormat/>
  </w:style>
  <w:style w:type="numbering" w:customStyle="1" w:styleId="Bezlistyuser">
    <w:name w:val="Bez listy (user)"/>
    <w:uiPriority w:val="99"/>
    <w:semiHidden/>
    <w:unhideWhenUsed/>
    <w:qFormat/>
  </w:style>
  <w:style w:type="table" w:styleId="Tabela-Siatka">
    <w:name w:val="Table Grid"/>
    <w:basedOn w:val="Standardowy"/>
    <w:uiPriority w:val="39"/>
    <w:rsid w:val="009F22F5"/>
    <w:rPr>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39"/>
    <w:rsid w:val="00347201"/>
    <w:rPr>
      <w:rFonts w:asciiTheme="minorHAnsi" w:hAnsiTheme="minorHAnsi" w:cstheme="minorBidi"/>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zmianka">
    <w:name w:val="Mention"/>
    <w:basedOn w:val="Domylnaczcionkaakapitu"/>
    <w:uiPriority w:val="99"/>
    <w:unhideWhenUsed/>
    <w:rsid w:val="003576D3"/>
    <w:rPr>
      <w:color w:val="2B579A"/>
      <w:shd w:val="clear" w:color="auto" w:fill="E1DFDD"/>
    </w:rPr>
  </w:style>
  <w:style w:type="numbering" w:customStyle="1" w:styleId="WWOutlineListStyle4">
    <w:name w:val="WW_OutlineListStyle_4"/>
    <w:basedOn w:val="Bezlisty"/>
    <w:rsid w:val="006945BD"/>
    <w:pPr>
      <w:numPr>
        <w:numId w:val="83"/>
      </w:numPr>
    </w:pPr>
  </w:style>
  <w:style w:type="numbering" w:customStyle="1" w:styleId="WWOutlineListStyle3">
    <w:name w:val="WW_OutlineListStyle_3"/>
    <w:basedOn w:val="Bezlisty"/>
    <w:rsid w:val="006945BD"/>
    <w:pPr>
      <w:numPr>
        <w:numId w:val="8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ekretariat@kolejemalopolskie.com.pl" TargetMode="External"/><Relationship Id="rId13" Type="http://schemas.openxmlformats.org/officeDocument/2006/relationships/hyperlink" Target="mailto:faktury@kolejemalopolskie.com.pl"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gdpr.pl/baza-wiedzy/akty-prawne/interaktywny-tekst-gdpr/artykul-9-przetwarzanie-szczegolnych-kategorii-danych-osobowych"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gdpr.pl/baza-wiedzy/akty-prawne/interaktywny-tekst-gdpr/artykul-6-zgodnosc-przetwarzania-z-prawe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iod@kolejemalopolskie.com.pl" TargetMode="External"/><Relationship Id="rId14"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tif"/></Relationships>
</file>

<file path=word/theme/theme1.xml><?xml version="1.0" encoding="utf-8"?>
<a:theme xmlns:a="http://schemas.openxmlformats.org/drawingml/2006/main" name="Motyw pakietu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B05133-54EC-4507-8378-BDC94715B1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22</Pages>
  <Words>8593</Words>
  <Characters>51560</Characters>
  <Application>Microsoft Office Word</Application>
  <DocSecurity>0</DocSecurity>
  <Lines>429</Lines>
  <Paragraphs>120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60033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Koleje Małopolskie</dc:creator>
  <cp:keywords/>
  <dc:description/>
  <cp:lastModifiedBy>Joanna Mitis</cp:lastModifiedBy>
  <cp:revision>10</cp:revision>
  <cp:lastPrinted>2025-11-04T07:26:00Z</cp:lastPrinted>
  <dcterms:created xsi:type="dcterms:W3CDTF">2025-11-13T08:02:00Z</dcterms:created>
  <dcterms:modified xsi:type="dcterms:W3CDTF">2025-11-14T08:10:00Z</dcterms:modified>
  <dc:language>pl-PL</dc:language>
</cp:coreProperties>
</file>